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la Revolución en viñetas y la feria del 20 de noviembre</w:t>
      </w:r>
    </w:p>
    <w:p>
      <w:r>
        <w:t>Examen · 2° de primaria (fase 3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Diez reactivos para 2°: tres de Lenguajes (descripción, historieta, corrido), cuatro de Saberes (decenas y unidades, suma y resta con transformación, problema de cambio), dos de Ética (qué se conmemora y por qué lucharon) y uno de Humano y comunitario (turnos en la feria). Se aplica en 40 minutos con instrucciones leídas en voz alta.</w:t>
      </w:r>
    </w:p>
    <w:p>
      <w:r>
        <w:rPr>
          <w:b/>
        </w:rPr>
        <w:t>Cuándo:</w:t>
      </w:r>
      <w:r>
        <w:rPr>
          <w:b w:val="0"/>
        </w:rPr>
        <w:t xml:space="preserve"> viernes 20 de noviembre, bloque 2 (40 min). Si hay ceremonia o desfile, el lunes 23 a primera hora.</w:t>
      </w:r>
    </w:p>
    <w:p>
      <w:r>
        <w:rPr>
          <w:b/>
        </w:rPr>
        <w:t>Cómo aplicarlo:</w:t>
      </w:r>
      <w:r>
        <w:rPr>
          <w:b w:val="0"/>
        </w:rPr>
        <w:t xml:space="preserve"> reparte la hoja y aplícalo reactivo por reactivo, todos al mismo tiempo. Lee en voz alta cada instrucción y sus opciones dos veces, y espera a que todos terminen antes de pasar al siguiente. Ten dinero de papel disponible para quien quiera usarlo en los reactivos 4 a 7.</w:t>
      </w:r>
    </w:p>
    <w:p>
      <w:r>
        <w:rPr>
          <w:b/>
        </w:rPr>
        <w:t>Guion para leer en voz alta:</w:t>
      </w:r>
    </w:p>
    <w:p>
      <w:pPr>
        <w:pStyle w:val="ListBullet"/>
      </w:pPr>
      <w:r>
        <w:rPr>
          <w:b w:val="0"/>
        </w:rPr>
        <w:t>Reactivo 1: «Voy a leer una descripción. Escuchen y marquen con una cruz de quién habla».</w:t>
      </w:r>
    </w:p>
    <w:p>
      <w:pPr>
        <w:pStyle w:val="ListBullet"/>
      </w:pPr>
      <w:r>
        <w:rPr>
          <w:b w:val="0"/>
        </w:rPr>
        <w:t>Reactivo 2: «Marquen qué es una viñeta».</w:t>
      </w:r>
    </w:p>
    <w:p>
      <w:pPr>
        <w:pStyle w:val="ListBullet"/>
      </w:pPr>
      <w:r>
        <w:rPr>
          <w:b w:val="0"/>
        </w:rPr>
        <w:t>Reactivo 3: «Es una copla del corrido que cantamos. Marquen la palabra que falta».</w:t>
      </w:r>
    </w:p>
    <w:p>
      <w:pPr>
        <w:pStyle w:val="ListBullet"/>
      </w:pPr>
      <w:r>
        <w:rPr>
          <w:b w:val="0"/>
        </w:rPr>
        <w:t>Reactivo 4: «Escriban cuánto dinero es: dos billetes de diez y cinco monedas de un peso».</w:t>
      </w:r>
    </w:p>
    <w:p>
      <w:pPr>
        <w:pStyle w:val="ListBullet"/>
      </w:pPr>
      <w:r>
        <w:rPr>
          <w:b w:val="0"/>
        </w:rPr>
        <w:t>Reactivo 5: «Resuelvan la suma: cuarenta y siete más veintiocho».</w:t>
      </w:r>
    </w:p>
    <w:p>
      <w:pPr>
        <w:pStyle w:val="ListBullet"/>
      </w:pPr>
      <w:r>
        <w:rPr>
          <w:b w:val="0"/>
        </w:rPr>
        <w:t>Reactivo 6: «Resuelvan la resta: cincuenta y dos menos veintisiete».</w:t>
      </w:r>
    </w:p>
    <w:p>
      <w:pPr>
        <w:pStyle w:val="ListBullet"/>
      </w:pPr>
      <w:r>
        <w:rPr>
          <w:b w:val="0"/>
        </w:rPr>
        <w:t>Reactivo 7: «Escuchen el problema de la feria» (léelo completo dos veces).</w:t>
      </w:r>
    </w:p>
    <w:p>
      <w:pPr>
        <w:pStyle w:val="ListBullet"/>
      </w:pPr>
      <w:r>
        <w:rPr>
          <w:b w:val="0"/>
        </w:rPr>
        <w:t>Reactivo 8: «Marquen qué recordamos cada 20 de noviembre».</w:t>
      </w:r>
    </w:p>
    <w:p>
      <w:pPr>
        <w:pStyle w:val="ListBullet"/>
      </w:pPr>
      <w:r>
        <w:rPr>
          <w:b w:val="0"/>
        </w:rPr>
        <w:t>Reactivo 9: «Marquen por qué luchó mucha gente en la Revolución».</w:t>
      </w:r>
    </w:p>
    <w:p>
      <w:pPr>
        <w:pStyle w:val="ListBullet"/>
      </w:pPr>
      <w:r>
        <w:rPr>
          <w:b w:val="0"/>
        </w:rPr>
        <w:t>Reactivo 10: «Marquen qué es lo correcto cuando hay fila en un puesto».</w:t>
      </w:r>
    </w:p>
    <w:p>
      <w:r>
        <w:rPr>
          <w:b/>
        </w:rPr>
        <w:t>Apoyos:</w:t>
      </w:r>
      <w:r>
        <w:rPr>
          <w:b w:val="0"/>
        </w:rPr>
        <w:t xml:space="preserve"> a los cuatro alumnos que aún no leen con fluidez siéntalos juntos cerca de ti y vuelve a leerles cada opción señalándola; si escribir les toma demasiado, anota tú su respuesta oral y márcalo. Al alumno con TDAH aplícalo en dos partes: reactivos 1 a 5, pausa de 3 minutos con una tarea de movimiento, y reactivos 6 a 10.</w:t>
      </w:r>
    </w:p>
    <w:p/>
    <w:p>
      <w:r>
        <w:rPr>
          <w:sz w:val="16"/>
        </w:rPr>
        <w:t>Material gratuito de Didaula · https://didaula.com/examenes/2-grado/examen-2-grado-revolucion-mexicana/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