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Revolución Mexicana en voces y en cifras (6°)</w:t>
      </w:r>
    </w:p>
    <w:p>
      <w:r>
        <w:t>Examen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Diez reactivos organizados por campo formativo: causas, Constitución de 1917 y cronología; fuentes, contraste de testimonios y conectores; proporcionalidad, porcentajes y gráfica circular; acuerdos en el debate. Incluye instrucciones para leer en voz alta, clave de respuestas y tabla de puntaje por PDA.</w:t>
      </w:r>
    </w:p>
    <w:p>
      <w:r>
        <w:rPr>
          <w:b/>
        </w:rPr>
        <w:t>Cuándo:</w:t>
      </w:r>
      <w:r>
        <w:rPr>
          <w:b w:val="0"/>
        </w:rPr>
        <w:t xml:space="preserve"> sesión 10, viernes 20 de noviembre, 35 minutos. Si la feria es a primera hora, aplícalo el jueves 19 en el bloque extra.</w:t>
      </w:r>
    </w:p>
    <w:p>
      <w:r>
        <w:rPr>
          <w:b/>
        </w:rPr>
        <w:t>Cómo:</w:t>
      </w:r>
      <w:r>
        <w:rPr>
          <w:b w:val="0"/>
        </w:rPr>
        <w:t xml:space="preserve"> cada reactivo vale 1 punto (total 10). En los reactivos abiertos se vale medio punto según la clave. Lee en voz alta la instrucción de cada sección para todo el grupo.</w:t>
      </w:r>
    </w:p>
    <w:p>
      <w:r>
        <w:rPr>
          <w:b/>
        </w:rPr>
        <w:t>Adecuaciones:</w:t>
      </w:r>
      <w:r>
        <w:rPr>
          <w:b w:val="0"/>
        </w:rPr>
        <w:t xml:space="preserve"> a los tres alumnos con rezago lector léeles todo el examen en una mesa aparte; si se atoran al escribir, anota lo que responden de forma oral. La alumna con baja visión recibe el examen ampliado al 141 % y 15 minutos extra. Permite regla y lápiz; calculadora no.</w:t>
      </w:r>
    </w:p>
    <w:p>
      <w:r>
        <w:rPr>
          <w:b/>
        </w:rPr>
        <w:t>Interpretación:</w:t>
      </w:r>
      <w:r>
        <w:rPr>
          <w:b w:val="0"/>
        </w:rPr>
        <w:t xml:space="preserve"> 9 a 10 puntos, logrado; 6 a 8, en proceso; 0 a 5, requiere apoyo. Usa la tabla por PDA para saber qué retomar.</w:t>
      </w:r>
    </w:p>
    <w:p/>
    <w:p>
      <w:r>
        <w:rPr>
          <w:sz w:val="16"/>
        </w:rPr>
        <w:t>Material gratuito de Didaula · https://didaula.com/examenes/6-grado/examen-6-grado-revolucion-mexicana/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