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Leyendas de mi pueblo: leemos, contamos y armamos una antología</w:t>
      </w:r>
    </w:p>
    <w:p>
      <w:r>
        <w:t>Planeación · 3° y 4° de primaria (fase 4 de la NEM) · Lenguajes, Saberes y pensamiento científico, Ética, naturaleza y sociedades</w:t>
      </w:r>
    </w:p>
    <w:p>
      <w:r>
        <w:t>Escuela: ____________________________   Docente: ____________________________   Ciclo: 2026-2027</w:t>
      </w:r>
    </w:p>
    <w:p>
      <w:r>
        <w:rPr>
          <w:b/>
        </w:rPr>
        <w:t>Contenido:</w:t>
      </w:r>
      <w:r>
        <w:rPr>
          <w:b w:val="0"/>
        </w:rPr>
        <w:t xml:space="preserve"> Lenguajes: lectura compartida en voz alta; comprensión y producción de textos narrativos (leyendas de la comunidad). Saberes y pensamiento científico: multiplicación con números naturales; organización e interpretación de datos en tablas de frecuencia y pictogramas. Ética, naturaleza y sociedades: diversidad cultural y saberes de la comunidad que dan identidad.</w:t>
      </w:r>
    </w:p>
    <w:p>
      <w:r>
        <w:rPr>
          <w:b/>
        </w:rPr>
        <w:t>PDA:</w:t>
      </w:r>
      <w:r>
        <w:rPr>
          <w:b w:val="0"/>
        </w:rPr>
        <w:t xml:space="preserve"> Redacción operativa de los PDA de fase 4 para este proyecto. Lenguajes. 3°: lee en voz alta leyendas con ritmo, volumen y pausas adecuadas; localiza personajes, lugar y sucesos, y responde preguntas literales e inferenciales sencillas. 4°: lee en voz alta leyendas con fluidez y entonación en los diálogos; hace inferencias con pistas del texto, opina con argumentos y reescribe una leyenda conservando la secuencia y la enseñanza. Saberes y pensamiento científico. 3°: recolecta datos con una encuesta, los organiza en tablas de frecuencia y pictogramas, y resuelve problemas de multiplicación con sumas repetidas, arreglos rectangulares y las tablas del 2 al 6. 4°: organiza datos en tablas de frecuencia y pictogramas con escala, y resuelve problemas de multiplicación de dos cifras por una y por dos cifras con descomposición y algoritmo. Ética, naturaleza y sociedades. 3°: reconoce las leyendas de su comunidad como parte de su identidad y respeta las distintas versiones. 4°: explica qué enseñan las leyendas de su comunidad sobre el lugar, su historia y los valores de quienes las cuentan.</w:t>
      </w:r>
    </w:p>
    <w:p>
      <w:r>
        <w:t>Proyecto de dos semanas para un grupo multigrado de 3° y 4° (27 alumnos). Incluye lectura cronometrada diaria en parejas, comprensión en tres niveles con leyendas mexicanas, una encuesta a las familias para trabajar tablas de frecuencia, pictogramas y multiplicación, y la reescritura de una leyenda de la comunidad. El producto final es una antología ilustrada que el grupo lee a otro grupo en estaciones de lectura.</w:t>
      </w:r>
    </w:p>
    <w:p>
      <w:pPr>
        <w:pStyle w:val="Heading1"/>
      </w:pPr>
      <w:r>
        <w:t>Qué vas a lograr en dos semanas (16 al 27 de noviembre de 2026)</w:t>
      </w:r>
    </w:p>
    <w:p>
      <w:r>
        <w:rPr>
          <w:b/>
        </w:rPr>
        <w:t>Pregunta del proyecto:</w:t>
      </w:r>
      <w:r>
        <w:rPr>
          <w:b w:val="0"/>
        </w:rPr>
        <w:t xml:space="preserve"> «¿Qué leyendas cuentan en nuestro pueblo y cómo las guardamos para que no se pierdan?»</w:t>
      </w:r>
    </w:p>
    <w:p>
      <w:r>
        <w:rPr>
          <w:b/>
        </w:rPr>
        <w:t>Metodología:</w:t>
      </w:r>
      <w:r>
        <w:rPr>
          <w:b w:val="0"/>
        </w:rPr>
        <w:t xml:space="preserve"> Aprendizaje basado en proyectos comunitarios. Planeación: sesiones 1 a 3. Acción: sesiones 4 a 9. Intervención: sesión 10.</w:t>
      </w:r>
    </w:p>
    <w:p>
      <w:pPr>
        <w:pStyle w:val="ListBullet"/>
      </w:pPr>
      <w:r>
        <w:rPr>
          <w:b/>
        </w:rPr>
        <w:t>Fluidez.</w:t>
      </w:r>
      <w:r>
        <w:rPr>
          <w:b w:val="0"/>
        </w:rPr>
        <w:t xml:space="preserve"> Tus 27 alumnos miden sus palabras correctas por minuto el día 1 y el día 10, y cada uno sube respecto a sí mismo. Los 5 alumnos que leen por debajo de 60 palabras por minuto tienen como meta personal subir al menos 10.</w:t>
      </w:r>
    </w:p>
    <w:p>
      <w:pPr>
        <w:pStyle w:val="ListBullet"/>
      </w:pPr>
      <w:r>
        <w:rPr>
          <w:b/>
        </w:rPr>
        <w:t>Comprensión en tres niveles.</w:t>
      </w:r>
      <w:r>
        <w:rPr>
          <w:b w:val="0"/>
        </w:rPr>
        <w:t xml:space="preserve"> Responden preguntas literales, inferenciales (3° con opciones, 4° explicando la pista) y de opinión.</w:t>
      </w:r>
    </w:p>
    <w:p>
      <w:pPr>
        <w:pStyle w:val="ListBullet"/>
      </w:pPr>
      <w:r>
        <w:rPr>
          <w:b/>
        </w:rPr>
        <w:t>Reescritura.</w:t>
      </w:r>
      <w:r>
        <w:rPr>
          <w:b w:val="0"/>
        </w:rPr>
        <w:t xml:space="preserve"> Cada alumno reescribe una leyenda que le contaron en casa o en la colonia. 3° la escribe con inicio, problema y final. 4° la escribe en cinco momentos, con diálogo y enseñanza.</w:t>
      </w:r>
    </w:p>
    <w:p>
      <w:pPr>
        <w:pStyle w:val="ListBullet"/>
      </w:pPr>
      <w:r>
        <w:rPr>
          <w:b/>
        </w:rPr>
        <w:t>Multiplicación y datos.</w:t>
      </w:r>
      <w:r>
        <w:rPr>
          <w:b w:val="0"/>
        </w:rPr>
        <w:t xml:space="preserve"> Organizan y leen los datos de una encuesta. 3° trabaja tablas del 2 al 6, pictograma de escala 3 y arreglos rectangulares. 4° multiplica dos cifras por una y por dos cifras y hace un pictograma de escala 6.</w:t>
      </w:r>
    </w:p>
    <w:p>
      <w:pPr>
        <w:pStyle w:val="ListBullet"/>
      </w:pPr>
      <w:r>
        <w:rPr>
          <w:b/>
        </w:rPr>
        <w:t>Identidad.</w:t>
      </w:r>
      <w:r>
        <w:rPr>
          <w:b w:val="0"/>
        </w:rPr>
        <w:t xml:space="preserve"> Valoran las leyendas como saber de su comunidad, anotan quién se las contó y respetan las versiones distintas.</w:t>
      </w:r>
    </w:p>
    <w:p>
      <w:pPr>
        <w:pStyle w:val="ListBullet"/>
      </w:pPr>
      <w:r>
        <w:rPr>
          <w:b/>
        </w:rPr>
        <w:t>Producto final.</w:t>
      </w:r>
      <w:r>
        <w:rPr>
          <w:b w:val="0"/>
        </w:rPr>
        <w:t xml:space="preserve"> Antología ilustrada de 27 leyendas, leída a otro grupo en estaciones de lectura el viernes 27.</w:t>
      </w:r>
    </w:p>
    <w:p>
      <w:pPr>
        <w:pStyle w:val="Heading1"/>
      </w:pPr>
      <w:r>
        <w:t>Organización de la jornada (día tipo)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Hora</w:t>
            </w:r>
          </w:p>
        </w:tc>
        <w:tc>
          <w:tcPr>
            <w:tcW w:type="dxa" w:w="2493"/>
          </w:tcPr>
          <w:p>
            <w:r>
              <w:rPr>
                <w:b/>
              </w:rPr>
            </w:r>
          </w:p>
          <w:p>
            <w:r>
              <w:rPr>
                <w:b w:val="0"/>
              </w:rPr>
              <w:t>Qué pasa</w:t>
            </w:r>
          </w:p>
        </w:tc>
        <w:tc>
          <w:tcPr>
            <w:tcW w:type="dxa" w:w="2493"/>
          </w:tcPr>
          <w:p>
            <w:r>
              <w:rPr>
                <w:b/>
              </w:rPr>
            </w:r>
          </w:p>
          <w:p>
            <w:r>
              <w:rPr>
                <w:b w:val="0"/>
              </w:rPr>
              <w:t>3° (14 alumnos)</w:t>
            </w:r>
          </w:p>
        </w:tc>
        <w:tc>
          <w:tcPr>
            <w:tcW w:type="dxa" w:w="2493"/>
          </w:tcPr>
          <w:p>
            <w:r>
              <w:rPr>
                <w:b/>
              </w:rPr>
            </w:r>
          </w:p>
          <w:p>
            <w:r>
              <w:rPr>
                <w:b w:val="0"/>
              </w:rPr>
              <w:t>4° (13 alumnos)</w:t>
            </w:r>
          </w:p>
        </w:tc>
      </w:tr>
      <w:tr>
        <w:tc>
          <w:tcPr>
            <w:tcW w:type="dxa" w:w="2493"/>
          </w:tcPr>
          <w:p>
            <w:r/>
          </w:p>
          <w:p>
            <w:r>
              <w:rPr>
                <w:b w:val="0"/>
              </w:rPr>
              <w:t>8:00–8:15</w:t>
            </w:r>
          </w:p>
        </w:tc>
        <w:tc>
          <w:tcPr>
            <w:tcW w:type="dxa" w:w="2493"/>
          </w:tcPr>
          <w:p>
            <w:r/>
          </w:p>
          <w:p>
            <w:r>
              <w:rPr>
                <w:b w:val="0"/>
              </w:rPr>
              <w:t>Entrada, pase de lista, propósito del día en el pizarrón</w:t>
            </w:r>
          </w:p>
        </w:tc>
        <w:tc>
          <w:tcPr>
            <w:tcW w:type="dxa" w:w="2493"/>
          </w:tcPr>
          <w:p>
            <w:r/>
          </w:p>
          <w:p>
            <w:r>
              <w:rPr>
                <w:b w:val="0"/>
              </w:rPr>
              <w:t>Común</w:t>
            </w:r>
          </w:p>
        </w:tc>
        <w:tc>
          <w:tcPr>
            <w:tcW w:type="dxa" w:w="2493"/>
          </w:tcPr>
          <w:p>
            <w:r/>
          </w:p>
          <w:p>
            <w:r>
              <w:rPr>
                <w:b w:val="0"/>
              </w:rPr>
              <w:t>Común</w:t>
            </w:r>
          </w:p>
        </w:tc>
      </w:tr>
      <w:tr>
        <w:tc>
          <w:tcPr>
            <w:tcW w:type="dxa" w:w="2493"/>
          </w:tcPr>
          <w:p>
            <w:r/>
          </w:p>
          <w:p>
            <w:r>
              <w:rPr>
                <w:b w:val="0"/>
              </w:rPr>
              <w:t>8:15–8:30</w:t>
            </w:r>
          </w:p>
        </w:tc>
        <w:tc>
          <w:tcPr>
            <w:tcW w:type="dxa" w:w="2493"/>
          </w:tcPr>
          <w:p>
            <w:r/>
          </w:p>
          <w:p>
            <w:r>
              <w:rPr>
                <w:b w:val="0"/>
              </w:rPr>
              <w:t>Actividad permanente: lectura cronometrada en parejas</w:t>
            </w:r>
          </w:p>
        </w:tc>
        <w:tc>
          <w:tcPr>
            <w:tcW w:type="dxa" w:w="2493"/>
          </w:tcPr>
          <w:p>
            <w:r/>
          </w:p>
          <w:p>
            <w:r>
              <w:rPr>
                <w:b w:val="0"/>
              </w:rPr>
              <w:t>Lector y cronometrista, en pareja con un alumno de 4°</w:t>
            </w:r>
          </w:p>
        </w:tc>
        <w:tc>
          <w:tcPr>
            <w:tcW w:type="dxa" w:w="2493"/>
          </w:tcPr>
          <w:p>
            <w:r/>
          </w:p>
          <w:p>
            <w:r>
              <w:rPr>
                <w:b w:val="0"/>
              </w:rPr>
              <w:t>Tutor de lectura y cronometrista</w:t>
            </w:r>
          </w:p>
        </w:tc>
      </w:tr>
      <w:tr>
        <w:tc>
          <w:tcPr>
            <w:tcW w:type="dxa" w:w="2493"/>
          </w:tcPr>
          <w:p>
            <w:r/>
          </w:p>
          <w:p>
            <w:r>
              <w:rPr>
                <w:b w:val="0"/>
              </w:rPr>
              <w:t>8:30–8:45</w:t>
            </w:r>
          </w:p>
        </w:tc>
        <w:tc>
          <w:tcPr>
            <w:tcW w:type="dxa" w:w="2493"/>
          </w:tcPr>
          <w:p>
            <w:r/>
          </w:p>
          <w:p>
            <w:r>
              <w:rPr>
                <w:b w:val="0"/>
              </w:rPr>
              <w:t>Inicio de la sesión</w:t>
            </w:r>
          </w:p>
        </w:tc>
        <w:tc>
          <w:tcPr>
            <w:tcW w:type="dxa" w:w="2493"/>
          </w:tcPr>
          <w:p>
            <w:r/>
          </w:p>
          <w:p>
            <w:r>
              <w:rPr>
                <w:b w:val="0"/>
              </w:rPr>
              <w:t>Común</w:t>
            </w:r>
          </w:p>
        </w:tc>
        <w:tc>
          <w:tcPr>
            <w:tcW w:type="dxa" w:w="2493"/>
          </w:tcPr>
          <w:p>
            <w:r/>
          </w:p>
          <w:p>
            <w:r>
              <w:rPr>
                <w:b w:val="0"/>
              </w:rPr>
              <w:t>Común</w:t>
            </w:r>
          </w:p>
        </w:tc>
      </w:tr>
      <w:tr>
        <w:tc>
          <w:tcPr>
            <w:tcW w:type="dxa" w:w="2493"/>
          </w:tcPr>
          <w:p>
            <w:r/>
          </w:p>
          <w:p>
            <w:r>
              <w:rPr>
                <w:b w:val="0"/>
              </w:rPr>
              <w:t>8:45–9:45</w:t>
            </w:r>
          </w:p>
        </w:tc>
        <w:tc>
          <w:tcPr>
            <w:tcW w:type="dxa" w:w="2493"/>
          </w:tcPr>
          <w:p>
            <w:r/>
          </w:p>
          <w:p>
            <w:r>
              <w:rPr>
                <w:b w:val="0"/>
              </w:rPr>
              <w:t>Desarrollo con rotación de la maestra</w:t>
            </w:r>
          </w:p>
        </w:tc>
        <w:tc>
          <w:tcPr>
            <w:tcW w:type="dxa" w:w="2493"/>
          </w:tcPr>
          <w:p>
            <w:r/>
          </w:p>
          <w:p>
            <w:r>
              <w:rPr>
                <w:b w:val="0"/>
              </w:rPr>
              <w:t>Un bloque con la maestra y un bloque autónomo</w:t>
            </w:r>
          </w:p>
        </w:tc>
        <w:tc>
          <w:tcPr>
            <w:tcW w:type="dxa" w:w="2493"/>
          </w:tcPr>
          <w:p>
            <w:r/>
          </w:p>
          <w:p>
            <w:r>
              <w:rPr>
                <w:b w:val="0"/>
              </w:rPr>
              <w:t>Un bloque autónomo y un bloque con la maestra</w:t>
            </w:r>
          </w:p>
        </w:tc>
      </w:tr>
      <w:tr>
        <w:tc>
          <w:tcPr>
            <w:tcW w:type="dxa" w:w="2493"/>
          </w:tcPr>
          <w:p>
            <w:r/>
          </w:p>
          <w:p>
            <w:r>
              <w:rPr>
                <w:b w:val="0"/>
              </w:rPr>
              <w:t>9:45–10:00</w:t>
            </w:r>
          </w:p>
        </w:tc>
        <w:tc>
          <w:tcPr>
            <w:tcW w:type="dxa" w:w="2493"/>
          </w:tcPr>
          <w:p>
            <w:r/>
          </w:p>
          <w:p>
            <w:r>
              <w:rPr>
                <w:b w:val="0"/>
              </w:rPr>
              <w:t>Cierre de la sesión</w:t>
            </w:r>
          </w:p>
        </w:tc>
        <w:tc>
          <w:tcPr>
            <w:tcW w:type="dxa" w:w="2493"/>
          </w:tcPr>
          <w:p>
            <w:r/>
          </w:p>
          <w:p>
            <w:r>
              <w:rPr>
                <w:b w:val="0"/>
              </w:rPr>
              <w:t>Común</w:t>
            </w:r>
          </w:p>
        </w:tc>
        <w:tc>
          <w:tcPr>
            <w:tcW w:type="dxa" w:w="2493"/>
          </w:tcPr>
          <w:p>
            <w:r/>
          </w:p>
          <w:p>
            <w:r>
              <w:rPr>
                <w:b w:val="0"/>
              </w:rPr>
              <w:t>Común</w:t>
            </w:r>
          </w:p>
        </w:tc>
      </w:tr>
      <w:tr>
        <w:tc>
          <w:tcPr>
            <w:tcW w:type="dxa" w:w="2493"/>
          </w:tcPr>
          <w:p>
            <w:r/>
          </w:p>
          <w:p>
            <w:r>
              <w:rPr>
                <w:b w:val="0"/>
              </w:rPr>
              <w:t>10:00–10:30</w:t>
            </w:r>
          </w:p>
        </w:tc>
        <w:tc>
          <w:tcPr>
            <w:tcW w:type="dxa" w:w="2493"/>
          </w:tcPr>
          <w:p>
            <w:r/>
          </w:p>
          <w:p>
            <w:r>
              <w:rPr>
                <w:b w:val="0"/>
              </w:rPr>
              <w:t>Recreo</w:t>
            </w:r>
          </w:p>
        </w:tc>
        <w:tc>
          <w:tcPr>
            <w:tcW w:type="dxa" w:w="2493"/>
          </w:tcPr>
          <w:p>
            <w:r/>
          </w:p>
          <w:p/>
        </w:tc>
        <w:tc>
          <w:tcPr>
            <w:tcW w:type="dxa" w:w="2493"/>
          </w:tcPr>
          <w:p>
            <w:r/>
          </w:p>
          <w:p/>
        </w:tc>
      </w:tr>
      <w:tr>
        <w:tc>
          <w:tcPr>
            <w:tcW w:type="dxa" w:w="2493"/>
          </w:tcPr>
          <w:p>
            <w:r/>
          </w:p>
          <w:p>
            <w:r>
              <w:rPr>
                <w:b w:val="0"/>
              </w:rPr>
              <w:t>10:30–10:40</w:t>
            </w:r>
          </w:p>
        </w:tc>
        <w:tc>
          <w:tcPr>
            <w:tcW w:type="dxa" w:w="2493"/>
          </w:tcPr>
          <w:p>
            <w:r/>
          </w:p>
          <w:p>
            <w:r>
              <w:rPr>
                <w:b w:val="0"/>
              </w:rPr>
              <w:t>Tablas relámpago con tarjetas</w:t>
            </w:r>
          </w:p>
        </w:tc>
        <w:tc>
          <w:tcPr>
            <w:tcW w:type="dxa" w:w="2493"/>
          </w:tcPr>
          <w:p>
            <w:r/>
          </w:p>
          <w:p>
            <w:r>
              <w:rPr>
                <w:b w:val="0"/>
              </w:rPr>
              <w:t>Tablas del 2 al 6</w:t>
            </w:r>
          </w:p>
        </w:tc>
        <w:tc>
          <w:tcPr>
            <w:tcW w:type="dxa" w:w="2493"/>
          </w:tcPr>
          <w:p>
            <w:r/>
          </w:p>
          <w:p>
            <w:r>
              <w:rPr>
                <w:b w:val="0"/>
              </w:rPr>
              <w:t>Tablas del 6 al 9 y multiplicar por 10 y por 20</w:t>
            </w:r>
          </w:p>
        </w:tc>
      </w:tr>
      <w:tr>
        <w:tc>
          <w:tcPr>
            <w:tcW w:type="dxa" w:w="2493"/>
          </w:tcPr>
          <w:p>
            <w:r/>
          </w:p>
          <w:p>
            <w:r>
              <w:rPr>
                <w:b w:val="0"/>
              </w:rPr>
              <w:t>10:40–12:30</w:t>
            </w:r>
          </w:p>
        </w:tc>
        <w:tc>
          <w:tcPr>
            <w:tcW w:type="dxa" w:w="2493"/>
          </w:tcPr>
          <w:p>
            <w:r/>
          </w:p>
          <w:p>
            <w:r>
              <w:rPr>
                <w:b w:val="0"/>
              </w:rPr>
              <w:t>Resto de tu horario. El viernes 27 aplicas el examen de 10:40 a 11:25</w:t>
            </w:r>
          </w:p>
        </w:tc>
        <w:tc>
          <w:tcPr>
            <w:tcW w:type="dxa" w:w="2493"/>
          </w:tcPr>
          <w:p>
            <w:r/>
          </w:p>
          <w:p/>
        </w:tc>
        <w:tc>
          <w:tcPr>
            <w:tcW w:type="dxa" w:w="2493"/>
          </w:tcPr>
          <w:p>
            <w:r/>
          </w:p>
          <w:p/>
        </w:tc>
      </w:tr>
    </w:tbl>
    <w:p/>
    <w:p>
      <w:r>
        <w:rPr>
          <w:b/>
        </w:rPr>
        <w:t>Parejas fijas para las dos semanas:</w:t>
      </w:r>
      <w:r>
        <w:rPr>
          <w:b w:val="0"/>
        </w:rPr>
        <w:t xml:space="preserve"> 13 parejas mixtas (un alumno de 3° con uno de 4°) y un trío con el alumno de 3° que queda. Junta a cada uno de los 5 alumnos que leen por debajo de 60 ppm con un tutor de 4° paciente y buen lector. Al alumno con dislexia dale siempre el mismo tutor.</w:t>
      </w:r>
    </w:p>
    <w:p>
      <w:r>
        <w:rPr>
          <w:b/>
        </w:rPr>
        <w:t>Protocolo de la lectura cronometrada (15 min):</w:t>
      </w:r>
    </w:p>
    <w:p>
      <w:pPr>
        <w:pStyle w:val="ListNumber"/>
      </w:pPr>
      <w:r>
        <w:rPr>
          <w:b w:val="0"/>
        </w:rPr>
        <w:t>Tú das el tiempo para todo el grupo con el reloj o tu celular. Dices «Lectores, ya» y, al minuto, «Alto».</w:t>
      </w:r>
    </w:p>
    <w:p>
      <w:pPr>
        <w:pStyle w:val="ListNumber"/>
      </w:pPr>
      <w:r>
        <w:rPr>
          <w:b w:val="0"/>
        </w:rPr>
        <w:t>El cronometrista sigue la lectura en su copia, pone una rayita en cada palabra omitida o mal leída y, al «Alto», marca la última palabra leída.</w:t>
      </w:r>
    </w:p>
    <w:p>
      <w:pPr>
        <w:pStyle w:val="ListNumber"/>
      </w:pPr>
      <w:r>
        <w:rPr>
          <w:b w:val="0"/>
        </w:rPr>
        <w:t>Para contar, parte del último número entre corchetes y suma las palabras que siguen.</w:t>
      </w:r>
    </w:p>
    <w:p>
      <w:pPr>
        <w:pStyle w:val="ListNumber"/>
      </w:pPr>
      <w:r>
        <w:rPr>
          <w:b w:val="0"/>
        </w:rPr>
        <w:t>Palabras correctas = palabras leídas menos errores. Cada quien anota su número en la tabla de registro de la última hoja de su cuaderno.</w:t>
      </w:r>
    </w:p>
    <w:p>
      <w:pPr>
        <w:pStyle w:val="ListNumber"/>
      </w:pPr>
      <w:r>
        <w:rPr>
          <w:b w:val="0"/>
        </w:rPr>
        <w:t>Cambian de rol y repiten. El tutor da una sugerencia: «Haz pausa en el punto», «Lee más fuerte».</w:t>
      </w:r>
    </w:p>
    <w:p>
      <w:r>
        <w:rPr>
          <w:b/>
        </w:rPr>
        <w:t>Textos de la lectura cronometrada:</w:t>
      </w:r>
    </w:p>
    <w:p>
      <w:pPr>
        <w:pStyle w:val="ListBullet"/>
      </w:pPr>
      <w:r>
        <w:rPr>
          <w:b w:val="0"/>
        </w:rPr>
        <w:t>Días 1 a 3: «El conejo en la luna» (236 palabras, ficha de Lenguajes).</w:t>
      </w:r>
    </w:p>
    <w:p>
      <w:pPr>
        <w:pStyle w:val="ListBullet"/>
      </w:pPr>
      <w:r>
        <w:rPr>
          <w:b w:val="0"/>
        </w:rPr>
        <w:t>Días 4 a 6: «La leyenda del maíz» (82 palabras, ficha de Saberes). Como es corta, si el lector termina antes del minuto, vuelve a empezar y se suman 82 por cada vuelta completa.</w:t>
      </w:r>
    </w:p>
    <w:p>
      <w:pPr>
        <w:pStyle w:val="ListBullet"/>
      </w:pPr>
      <w:r>
        <w:rPr>
          <w:b w:val="0"/>
        </w:rPr>
        <w:t>Días 7 y 8: diálogos de «El conejo en la luna» con entonación. No se cuentan palabras: la pareja revisa volumen, pausas y voz de cada personaje.</w:t>
      </w:r>
    </w:p>
    <w:p>
      <w:pPr>
        <w:pStyle w:val="ListBullet"/>
      </w:pPr>
      <w:r>
        <w:rPr>
          <w:b w:val="0"/>
        </w:rPr>
        <w:t>Día 9: ensayo del borrador propio.</w:t>
      </w:r>
    </w:p>
    <w:p>
      <w:pPr>
        <w:pStyle w:val="ListBullet"/>
      </w:pPr>
      <w:r>
        <w:rPr>
          <w:b w:val="0"/>
        </w:rPr>
        <w:t>Día 10: medición final con «El conejo en la luna» para comparar con el día 1.</w:t>
      </w:r>
    </w:p>
    <w:p>
      <w:pPr>
        <w:pStyle w:val="Heading1"/>
      </w:pPr>
      <w:r>
        <w:t>Secuencia de sesiones</w:t>
      </w:r>
    </w:p>
    <w:p>
      <w:r>
        <w:rPr>
          <w:b/>
        </w:rPr>
        <w:t>Antes de empezar, revisa tu calendario.</w:t>
      </w:r>
      <w:r>
        <w:rPr>
          <w:b w:val="0"/>
        </w:rPr>
        <w:t xml:space="preserve"> El lunes 16 de noviembre de 2026 es el descanso oficial por la Revolución Mexicana. Si ese día no hay clases, empieza el martes 17 con la sesión 1 y recorre todo un día: la sesión 10 queda el lunes 30. Si el viernes 27 tienes Consejo Técnico, recorre un día más.</w:t>
      </w:r>
    </w:p>
    <w:p>
      <w:pPr>
        <w:pStyle w:val="Heading2"/>
      </w:pPr>
      <w:r>
        <w:t>Sesión 1 · lunes 16 · ¿Qué es una leyenda?</w:t>
      </w:r>
    </w:p>
    <w:p>
      <w:r>
        <w:rPr>
          <w:b/>
        </w:rPr>
        <w:t>Propósito:</w:t>
      </w:r>
      <w:r>
        <w:rPr>
          <w:b w:val="0"/>
        </w:rPr>
        <w:t xml:space="preserve"> reconocer qué es una leyenda, escuchar una lectura modelo y tomar la primera medición de fluidez.</w:t>
      </w:r>
    </w:p>
    <w:p>
      <w:r>
        <w:rPr>
          <w:b/>
        </w:rPr>
        <w:t>Lectura cronometrada:</w:t>
      </w:r>
      <w:r>
        <w:rPr>
          <w:b w:val="0"/>
        </w:rPr>
        <w:t xml:space="preserve"> diagnóstico. Modela el protocolo con una pareja frente al grupo. Reparte la ficha de Lenguajes solo para leer el texto. Hagan una ronda de un minuto en frío por rol y anoten el primer número.</w:t>
      </w:r>
    </w:p>
    <w:p>
      <w:r>
        <w:rPr>
          <w:b/>
        </w:rPr>
        <w:t>Inicio (15 min, común):</w:t>
      </w:r>
    </w:p>
    <w:p>
      <w:pPr>
        <w:pStyle w:val="ListBullet"/>
      </w:pPr>
      <w:r>
        <w:rPr>
          <w:b w:val="0"/>
        </w:rPr>
        <w:t>Pregunta: «¿Han visto un conejo en la luna? ¿Por qué creen que está ahí?». Escucha 4 o 5 ideas.</w:t>
      </w:r>
    </w:p>
    <w:p>
      <w:pPr>
        <w:pStyle w:val="ListBullet"/>
      </w:pPr>
      <w:r>
        <w:rPr>
          <w:b w:val="0"/>
        </w:rPr>
        <w:t>Explica que hay historias que los abuelos cuentan desde hace muchos años para explicar cosas de la naturaleza y del lugar donde vivimos.</w:t>
      </w:r>
    </w:p>
    <w:p>
      <w:pPr>
        <w:pStyle w:val="ListBullet"/>
      </w:pPr>
      <w:r>
        <w:rPr>
          <w:b w:val="0"/>
        </w:rPr>
        <w:t>Presenta el proyecto: haremos una antología de leyendas de nuestro pueblo y la leeremos a otro grupo. Acuerden cuál (1° o 2° funcionan bien) y avisa hoy a su maestra.</w:t>
      </w:r>
    </w:p>
    <w:p>
      <w:pPr>
        <w:pStyle w:val="ListBullet"/>
      </w:pPr>
      <w:r>
        <w:rPr>
          <w:b w:val="0"/>
        </w:rPr>
        <w:t>Escribe la pregunta del proyecto en un cartel.</w:t>
      </w:r>
    </w:p>
    <w:p>
      <w:r>
        <w:rPr>
          <w:b/>
        </w:rPr>
        <w:t>Desarrollo (60 min):</w:t>
      </w:r>
    </w:p>
    <w:p>
      <w:pPr>
        <w:pStyle w:val="ListBullet"/>
      </w:pPr>
      <w:r>
        <w:rPr>
          <w:b/>
        </w:rPr>
        <w:t>Min 0–15 · Todos.</w:t>
      </w:r>
      <w:r>
        <w:rPr>
          <w:b w:val="0"/>
        </w:rPr>
        <w:t xml:space="preserve"> Lee en voz alta «El conejo en la luna» mientras siguen el texto con el dedo o la regla de lectura. Luego lectura en eco: tú lees una oración y el grupo la repite.</w:t>
      </w:r>
    </w:p>
    <w:p>
      <w:pPr>
        <w:pStyle w:val="ListBullet"/>
      </w:pPr>
      <w:r>
        <w:rPr>
          <w:b/>
        </w:rPr>
        <w:t>Min 15–40 · 3° con la maestra.</w:t>
      </w:r>
      <w:r>
        <w:rPr>
          <w:b w:val="0"/>
        </w:rPr>
        <w:t xml:space="preserve"> Cuadro de tres columnas en el pizarrón: ¿Quién?, ¿Dónde?, ¿Qué pasó? Buscan en el texto, subrayan y copian el cuadro.</w:t>
      </w:r>
    </w:p>
    <w:p>
      <w:pPr>
        <w:pStyle w:val="ListBullet"/>
      </w:pPr>
      <w:r>
        <w:rPr>
          <w:b/>
        </w:rPr>
        <w:t>Min 15–40 · 4° en autónomo, en parejas.</w:t>
      </w:r>
      <w:r>
        <w:rPr>
          <w:b w:val="0"/>
        </w:rPr>
        <w:t xml:space="preserve"> Escriben tres cosas que hacen diferente a este texto de un cuento. Pistas: ¿cuándo pasó?, ¿qué explica?, ¿quién lo cuenta?</w:t>
      </w:r>
    </w:p>
    <w:p>
      <w:pPr>
        <w:pStyle w:val="ListBullet"/>
      </w:pPr>
      <w:r>
        <w:rPr>
          <w:b/>
        </w:rPr>
        <w:t>Min 40–60 · 4° con la maestra.</w:t>
      </w:r>
      <w:r>
        <w:rPr>
          <w:b w:val="0"/>
        </w:rPr>
        <w:t xml:space="preserve"> Revisan y escriben una definición: pasó hace mucho, explica algo de la naturaleza o de un lugar, tiene algo mágico y se cuenta de generación en generación.</w:t>
      </w:r>
    </w:p>
    <w:p>
      <w:pPr>
        <w:pStyle w:val="ListBullet"/>
      </w:pPr>
      <w:r>
        <w:rPr>
          <w:b/>
        </w:rPr>
        <w:t>Min 40–60 · 3° en autónomo.</w:t>
      </w:r>
      <w:r>
        <w:rPr>
          <w:b w:val="0"/>
        </w:rPr>
        <w:t xml:space="preserve"> Dibujan su escena favorita y escriben debajo una oración que diga qué pasa.</w:t>
      </w:r>
    </w:p>
    <w:p>
      <w:r>
        <w:rPr>
          <w:b/>
        </w:rPr>
        <w:t>Cierre (15 min, común):</w:t>
      </w:r>
    </w:p>
    <w:p>
      <w:pPr>
        <w:pStyle w:val="ListBullet"/>
      </w:pPr>
      <w:r>
        <w:rPr>
          <w:b w:val="0"/>
        </w:rPr>
        <w:t>4° lee su definición y 3° la completa con lo que vio en su cuadro. Escribe en el cartel: «Una leyenda es…».</w:t>
      </w:r>
    </w:p>
    <w:p>
      <w:pPr>
        <w:pStyle w:val="ListBullet"/>
      </w:pPr>
      <w:r>
        <w:rPr>
          <w:b w:val="0"/>
        </w:rPr>
        <w:t>Reparte la hoja de encuesta (ver Materiales). Tarea: preguntar a 3 personas y traerla el jueves 19.</w:t>
      </w:r>
    </w:p>
    <w:p>
      <w:r>
        <w:rPr>
          <w:b/>
        </w:rPr>
        <w:t>Evidencia:</w:t>
      </w:r>
      <w:r>
        <w:rPr>
          <w:b w:val="0"/>
        </w:rPr>
        <w:t xml:space="preserve"> registro de fluidez del día 1; cuadro quién, dónde y qué pasó (3°); definición de leyenda (4°).</w:t>
      </w:r>
    </w:p>
    <w:p>
      <w:r>
        <w:rPr>
          <w:b/>
        </w:rPr>
        <w:t>Decisión pedagógica:</w:t>
      </w:r>
      <w:r>
        <w:rPr>
          <w:b w:val="0"/>
        </w:rPr>
        <w:t xml:space="preserve"> si muchas parejas no lograron contar las palabras, mañana modela el conteo con dos parejas frente al grupo y repite la medición dudosa. El día 1 válido es el primero bien contado.</w:t>
      </w:r>
    </w:p>
    <w:p>
      <w:pPr>
        <w:pStyle w:val="Heading2"/>
      </w:pPr>
      <w:r>
        <w:t>Sesión 2 · martes 17 · Lo que dice el texto</w:t>
      </w:r>
    </w:p>
    <w:p>
      <w:r>
        <w:rPr>
          <w:b/>
        </w:rPr>
        <w:t>Propósito:</w:t>
      </w:r>
      <w:r>
        <w:rPr>
          <w:b w:val="0"/>
        </w:rPr>
        <w:t xml:space="preserve"> responder preguntas literales buscando la respuesta escrita en el texto.</w:t>
      </w:r>
    </w:p>
    <w:p>
      <w:r>
        <w:rPr>
          <w:b/>
        </w:rPr>
        <w:t>Lectura cronometrada:</w:t>
      </w:r>
      <w:r>
        <w:rPr>
          <w:b w:val="0"/>
        </w:rPr>
        <w:t xml:space="preserve"> segunda lectura de «El conejo en la luna», ya marcando errores.</w:t>
      </w:r>
    </w:p>
    <w:p>
      <w:r>
        <w:rPr>
          <w:b/>
        </w:rPr>
        <w:t>Inicio (15 min, común):</w:t>
      </w:r>
    </w:p>
    <w:p>
      <w:pPr>
        <w:pStyle w:val="ListBullet"/>
      </w:pPr>
      <w:r>
        <w:rPr>
          <w:b w:val="0"/>
        </w:rPr>
        <w:t>Juega «Está en el texto»: haces tres preguntas orales («¿Qué comía el conejo?») y quien encuentra la línea la lee en voz alta.</w:t>
      </w:r>
    </w:p>
    <w:p>
      <w:pPr>
        <w:pStyle w:val="ListBullet"/>
      </w:pPr>
      <w:r>
        <w:rPr>
          <w:b w:val="0"/>
        </w:rPr>
        <w:t>Explica: «Las preguntas literales se contestan con palabras que están escritas. Busca la palabra importante de la pregunta y encuéntrala en el texto».</w:t>
      </w:r>
    </w:p>
    <w:p>
      <w:r>
        <w:rPr>
          <w:b/>
        </w:rPr>
        <w:t>Desarrollo (60 min):</w:t>
      </w:r>
    </w:p>
    <w:p>
      <w:pPr>
        <w:pStyle w:val="ListBullet"/>
      </w:pPr>
      <w:r>
        <w:rPr>
          <w:b/>
        </w:rPr>
        <w:t>Min 0–25 · 3° con la maestra.</w:t>
      </w:r>
      <w:r>
        <w:rPr>
          <w:b w:val="0"/>
        </w:rPr>
        <w:t xml:space="preserve"> Nivel 1 de la ficha (consignas 1 a 4) en guía: leen la pregunta, subrayan la palabra clave y la buscan. Sienta cerca a los alumnos de 3° que leen por debajo de 60 ppm y lee tú las preguntas.</w:t>
      </w:r>
    </w:p>
    <w:p>
      <w:pPr>
        <w:pStyle w:val="ListBullet"/>
      </w:pPr>
      <w:r>
        <w:rPr>
          <w:b/>
        </w:rPr>
        <w:t>Min 0–25 · 4° en autónomo.</w:t>
      </w:r>
      <w:r>
        <w:rPr>
          <w:b w:val="0"/>
        </w:rPr>
        <w:t xml:space="preserve"> Resuelven el Nivel 1 solos.</w:t>
      </w:r>
    </w:p>
    <w:p>
      <w:pPr>
        <w:pStyle w:val="ListBullet"/>
      </w:pPr>
      <w:r>
        <w:rPr>
          <w:b/>
        </w:rPr>
        <w:t>Min 25–50 · 4° con la maestra.</w:t>
      </w:r>
      <w:r>
        <w:rPr>
          <w:b w:val="0"/>
        </w:rPr>
        <w:t xml:space="preserve"> Revisan el Nivel 1. Modela la consigna 5 pensando en voz alta: «El texto dice que se vistió como un hombre sencillo, pero no dice por qué. Yo sé que cuando alguien importante quiere ver cómo vive la gente, a veces se disfraza…».</w:t>
      </w:r>
    </w:p>
    <w:p>
      <w:pPr>
        <w:pStyle w:val="ListBullet"/>
      </w:pPr>
      <w:r>
        <w:rPr>
          <w:b/>
        </w:rPr>
        <w:t>Min 25–50 · 3° en autónomo, en parejas.</w:t>
      </w:r>
      <w:r>
        <w:rPr>
          <w:b w:val="0"/>
        </w:rPr>
        <w:t xml:space="preserve"> Comparan respuestas y corrigen volviendo al texto.</w:t>
      </w:r>
    </w:p>
    <w:p>
      <w:pPr>
        <w:pStyle w:val="ListBullet"/>
      </w:pPr>
      <w:r>
        <w:rPr>
          <w:b/>
        </w:rPr>
        <w:t>Min 50–60 · Tutoría.</w:t>
      </w:r>
      <w:r>
        <w:rPr>
          <w:b w:val="0"/>
        </w:rPr>
        <w:t xml:space="preserve"> Cada alumno de 4° revisa con su pareja de 3° la consigna 4: leen los sucesos en orden y comprueban en el texto.</w:t>
      </w:r>
    </w:p>
    <w:p>
      <w:r>
        <w:rPr>
          <w:b/>
        </w:rPr>
        <w:t>Cierre (15 min, común):</w:t>
      </w:r>
    </w:p>
    <w:p>
      <w:pPr>
        <w:pStyle w:val="ListBullet"/>
      </w:pPr>
      <w:r>
        <w:rPr>
          <w:b w:val="0"/>
        </w:rPr>
        <w:t>Pregunta tramposa: «¿Cuántos años tenía el conejo?». Concluyen que no está escrito.</w:t>
      </w:r>
    </w:p>
    <w:p>
      <w:pPr>
        <w:pStyle w:val="ListBullet"/>
      </w:pPr>
      <w:r>
        <w:rPr>
          <w:b w:val="0"/>
        </w:rPr>
        <w:t>Anuncia: «Hay preguntas que se responden pensando con pistas. Eso haremos mañana».</w:t>
      </w:r>
    </w:p>
    <w:p>
      <w:pPr>
        <w:pStyle w:val="ListBullet"/>
      </w:pPr>
      <w:r>
        <w:rPr>
          <w:b w:val="0"/>
        </w:rPr>
        <w:t>Autoevaluación con el pulgar: arriba, en medio o abajo.</w:t>
      </w:r>
    </w:p>
    <w:p>
      <w:r>
        <w:rPr>
          <w:b/>
        </w:rPr>
        <w:t>Evidencia:</w:t>
      </w:r>
      <w:r>
        <w:rPr>
          <w:b w:val="0"/>
        </w:rPr>
        <w:t xml:space="preserve"> Nivel 1 de la ficha resuelto.</w:t>
      </w:r>
    </w:p>
    <w:p>
      <w:r>
        <w:rPr>
          <w:b/>
        </w:rPr>
        <w:t>Decisión pedagógica:</w:t>
      </w:r>
      <w:r>
        <w:rPr>
          <w:b w:val="0"/>
        </w:rPr>
        <w:t xml:space="preserve"> si más de la mitad copia párrafos enteros, enseña la regla «uso las palabras de la pregunta y agrego la respuesta» con un ejemplo (¿Quién quiso conocer la Tierra? Quetzalcóatl quiso conocer la Tierra) y que reescriban la consigna 2.</w:t>
      </w:r>
    </w:p>
    <w:p>
      <w:pPr>
        <w:pStyle w:val="Heading2"/>
      </w:pPr>
      <w:r>
        <w:t>Sesión 3 · miércoles 18 · Pienso con pistas y opino</w:t>
      </w:r>
    </w:p>
    <w:p>
      <w:r>
        <w:rPr>
          <w:b/>
        </w:rPr>
        <w:t>Propósito:</w:t>
      </w:r>
      <w:r>
        <w:rPr>
          <w:b w:val="0"/>
        </w:rPr>
        <w:t xml:space="preserve"> hacer inferencias con pistas del texto y dar una opinión con un porqué.</w:t>
      </w:r>
    </w:p>
    <w:p>
      <w:r>
        <w:rPr>
          <w:b/>
        </w:rPr>
        <w:t>Lectura cronometrada:</w:t>
      </w:r>
      <w:r>
        <w:rPr>
          <w:b w:val="0"/>
        </w:rPr>
        <w:t xml:space="preserve"> tercera lectura de «El conejo en la luna».</w:t>
      </w:r>
    </w:p>
    <w:p>
      <w:r>
        <w:rPr>
          <w:b/>
        </w:rPr>
        <w:t>Inicio (15 min, común):</w:t>
      </w:r>
    </w:p>
    <w:p>
      <w:pPr>
        <w:pStyle w:val="ListBullet"/>
      </w:pPr>
      <w:r>
        <w:rPr>
          <w:b w:val="0"/>
        </w:rPr>
        <w:t>«Detective de pistas»: lee «El conejo bajó las orejas y no quiso comer» y pregunta cómo se siente. Ninguna palabra dice triste, pero lo sabemos.</w:t>
      </w:r>
    </w:p>
    <w:p>
      <w:pPr>
        <w:pStyle w:val="ListBullet"/>
      </w:pPr>
      <w:r>
        <w:rPr>
          <w:b w:val="0"/>
        </w:rPr>
        <w:t xml:space="preserve">Pega la fórmula en un cartel: </w:t>
      </w:r>
      <w:r>
        <w:rPr>
          <w:b/>
        </w:rPr>
        <w:t>Pista del texto + lo que yo sé = lo que pienso.</w:t>
      </w:r>
      <w:r>
        <w:rPr>
          <w:b w:val="0"/>
        </w:rPr>
        <w:t xml:space="preserve"> Haz dos ejemplos más.</w:t>
      </w:r>
    </w:p>
    <w:p>
      <w:r>
        <w:rPr>
          <w:b/>
        </w:rPr>
        <w:t>Desarrollo (60 min):</w:t>
      </w:r>
    </w:p>
    <w:p>
      <w:pPr>
        <w:pStyle w:val="ListBullet"/>
      </w:pPr>
      <w:r>
        <w:rPr>
          <w:b/>
        </w:rPr>
        <w:t>Min 0–25 · 4° con la maestra.</w:t>
      </w:r>
      <w:r>
        <w:rPr>
          <w:b w:val="0"/>
        </w:rPr>
        <w:t xml:space="preserve"> Consignas 5, 6 y 7 con la fórmula. Cada respuesta dice cuál fue la pista.</w:t>
      </w:r>
    </w:p>
    <w:p>
      <w:pPr>
        <w:pStyle w:val="ListBullet"/>
      </w:pPr>
      <w:r>
        <w:rPr>
          <w:b/>
        </w:rPr>
        <w:t>Min 0–25 · 3° en autónomo.</w:t>
      </w:r>
      <w:r>
        <w:rPr>
          <w:b w:val="0"/>
        </w:rPr>
        <w:t xml:space="preserve"> Consignas 5 y 6. En la 6 eligen una opción y copian la pista.</w:t>
      </w:r>
    </w:p>
    <w:p>
      <w:pPr>
        <w:pStyle w:val="ListBullet"/>
      </w:pPr>
      <w:r>
        <w:rPr>
          <w:b/>
        </w:rPr>
        <w:t>Min 25–45 · 3° con la maestra.</w:t>
      </w:r>
      <w:r>
        <w:rPr>
          <w:b w:val="0"/>
        </w:rPr>
        <w:t xml:space="preserve"> Revisan 5 y 6. Contestan oralmente la 8 («¿Qué hubieras hecho tú?») y luego la escriben.</w:t>
      </w:r>
    </w:p>
    <w:p>
      <w:pPr>
        <w:pStyle w:val="ListBullet"/>
      </w:pPr>
      <w:r>
        <w:rPr>
          <w:b/>
        </w:rPr>
        <w:t>Min 25–45 · 4° en autónomo.</w:t>
      </w:r>
      <w:r>
        <w:rPr>
          <w:b w:val="0"/>
        </w:rPr>
        <w:t xml:space="preserve"> Consigna 8.</w:t>
      </w:r>
    </w:p>
    <w:p>
      <w:pPr>
        <w:pStyle w:val="ListBullet"/>
      </w:pPr>
      <w:r>
        <w:rPr>
          <w:b/>
        </w:rPr>
        <w:t>Min 45–60 · Común.</w:t>
      </w:r>
      <w:r>
        <w:rPr>
          <w:b w:val="0"/>
        </w:rPr>
        <w:t xml:space="preserve"> Revisión de encuestas. Quien no tiene datos practica la entrevista en parejas con juego de roles. Reglas: saludar, explicar para qué es, escuchar sin interrumpir y dar las gracias.</w:t>
      </w:r>
    </w:p>
    <w:p>
      <w:r>
        <w:rPr>
          <w:b/>
        </w:rPr>
        <w:t>Cierre (15 min, común):</w:t>
      </w:r>
    </w:p>
    <w:p>
      <w:pPr>
        <w:pStyle w:val="ListBullet"/>
      </w:pPr>
      <w:r>
        <w:rPr>
          <w:b w:val="0"/>
        </w:rPr>
        <w:t>Tres alumnos leen su consigna 8.</w:t>
      </w:r>
    </w:p>
    <w:p>
      <w:pPr>
        <w:pStyle w:val="ListBullet"/>
      </w:pPr>
      <w:r>
        <w:rPr>
          <w:b w:val="0"/>
        </w:rPr>
        <w:t>Pregunta de Ética: «Si tu abuela cuenta esta leyenda diferente, ¿quién tiene razón?». Concluyen que hay versiones y todas son parte de la tradición.</w:t>
      </w:r>
    </w:p>
    <w:p>
      <w:pPr>
        <w:pStyle w:val="ListBullet"/>
      </w:pPr>
      <w:r>
        <w:rPr>
          <w:b w:val="0"/>
        </w:rPr>
        <w:t>Tarea: terminar la encuesta. 4° hace la consigna 9 y 3° la 10.</w:t>
      </w:r>
    </w:p>
    <w:p>
      <w:r>
        <w:rPr>
          <w:b/>
        </w:rPr>
        <w:t>Evidencia:</w:t>
      </w:r>
      <w:r>
        <w:rPr>
          <w:b w:val="0"/>
        </w:rPr>
        <w:t xml:space="preserve"> ficha de Lenguajes completa, con la lista de cotejo.</w:t>
      </w:r>
    </w:p>
    <w:p>
      <w:r>
        <w:rPr>
          <w:b/>
        </w:rPr>
        <w:t>Decisión pedagógica:</w:t>
      </w:r>
      <w:r>
        <w:rPr>
          <w:b w:val="0"/>
        </w:rPr>
        <w:t xml:space="preserve"> si en el Nivel 2 siguen copiando una oración sin explicar, escribe dos respuestas a la misma pregunta, una copiada y otra con pista + lo que sé. Que voten cuál explica y rehagan la consigna 5.</w:t>
      </w:r>
    </w:p>
    <w:p>
      <w:pPr>
        <w:pStyle w:val="Heading2"/>
      </w:pPr>
      <w:r>
        <w:t>Sesión 4 · jueves 19 · Organizamos la encuesta en una tabla</w:t>
      </w:r>
    </w:p>
    <w:p>
      <w:r>
        <w:rPr>
          <w:b/>
        </w:rPr>
        <w:t>Propósito:</w:t>
      </w:r>
      <w:r>
        <w:rPr>
          <w:b w:val="0"/>
        </w:rPr>
        <w:t xml:space="preserve"> organizar los datos de la encuesta del grupo en una tabla de frecuencia.</w:t>
      </w:r>
    </w:p>
    <w:p>
      <w:r>
        <w:rPr>
          <w:b/>
        </w:rPr>
        <w:t>Lectura cronometrada:</w:t>
      </w:r>
      <w:r>
        <w:rPr>
          <w:b w:val="0"/>
        </w:rPr>
        <w:t xml:space="preserve"> texto nuevo, «La leyenda del maíz». Reparte la ficha de Saberes solo para leer el texto.</w:t>
      </w:r>
    </w:p>
    <w:p>
      <w:r>
        <w:rPr>
          <w:b/>
        </w:rPr>
        <w:t>Inicio (15 min, común):</w:t>
      </w:r>
    </w:p>
    <w:p>
      <w:pPr>
        <w:pStyle w:val="ListBullet"/>
      </w:pPr>
      <w:r>
        <w:rPr>
          <w:b w:val="0"/>
        </w:rPr>
        <w:t>Cada alumno dice qué leyendas le contaron y las anotas en el pizarrón.</w:t>
      </w:r>
    </w:p>
    <w:p>
      <w:pPr>
        <w:pStyle w:val="ListBullet"/>
      </w:pPr>
      <w:r>
        <w:rPr>
          <w:b w:val="0"/>
        </w:rPr>
        <w:t>Agrupen las que son la misma con distinto nombre.</w:t>
      </w:r>
    </w:p>
    <w:p>
      <w:pPr>
        <w:pStyle w:val="ListBullet"/>
      </w:pPr>
      <w:r>
        <w:rPr>
          <w:b w:val="0"/>
        </w:rPr>
        <w:t>Pregunta: «¿Cómo sabemos cuál es la más conocida sin contar una por una cada vez?».</w:t>
      </w:r>
    </w:p>
    <w:p>
      <w:r>
        <w:rPr>
          <w:b/>
        </w:rPr>
        <w:t>Desarrollo (60 min):</w:t>
      </w:r>
    </w:p>
    <w:p>
      <w:pPr>
        <w:pStyle w:val="ListBullet"/>
      </w:pPr>
      <w:r>
        <w:rPr>
          <w:b/>
        </w:rPr>
        <w:t>Min 0–20 · Todos.</w:t>
      </w:r>
      <w:r>
        <w:rPr>
          <w:b w:val="0"/>
        </w:rPr>
        <w:t xml:space="preserve"> Conteo con palotes en el pizarrón: cada alumno pone un palote por persona entrevistada junto a la leyenda que le dijeron. Cada cinco palotes se cruza una raya.</w:t>
      </w:r>
    </w:p>
    <w:p>
      <w:pPr>
        <w:pStyle w:val="ListBullet"/>
      </w:pPr>
      <w:r>
        <w:rPr>
          <w:b/>
        </w:rPr>
        <w:t>Min 20–40 · 3° con la maestra.</w:t>
      </w:r>
      <w:r>
        <w:rPr>
          <w:b w:val="0"/>
        </w:rPr>
        <w:t xml:space="preserve"> Pasan palotes a números contando de 5 en 5 y luego los sueltos. Copian la tabla de frecuencia: leyenda y número de personas.</w:t>
      </w:r>
    </w:p>
    <w:p>
      <w:pPr>
        <w:pStyle w:val="ListBullet"/>
      </w:pPr>
      <w:r>
        <w:rPr>
          <w:b/>
        </w:rPr>
        <w:t>Min 20–40 · 4° en autónomo.</w:t>
      </w:r>
      <w:r>
        <w:rPr>
          <w:b w:val="0"/>
        </w:rPr>
        <w:t xml:space="preserve"> Copian la tabla, suman el total y escriben tres conclusiones: «La más conocida…», «La menos conocida…», «La diferencia entre…».</w:t>
      </w:r>
    </w:p>
    <w:p>
      <w:pPr>
        <w:pStyle w:val="ListBullet"/>
      </w:pPr>
      <w:r>
        <w:rPr>
          <w:b/>
        </w:rPr>
        <w:t>Min 40–60 · 4° con la maestra.</w:t>
      </w:r>
      <w:r>
        <w:rPr>
          <w:b w:val="0"/>
        </w:rPr>
        <w:t xml:space="preserve"> Si los 27 alumnos preguntaron a 3 personas, ¿cuántas respuestas debe haber? Resuelven 27 × 3 por descomposición (20 × 3 + 7 × 3 = 81) y con el algoritmo. Comparan con el total y explican por qué podría no coincidir.</w:t>
      </w:r>
    </w:p>
    <w:p>
      <w:pPr>
        <w:pStyle w:val="ListBullet"/>
      </w:pPr>
      <w:r>
        <w:rPr>
          <w:b/>
        </w:rPr>
        <w:t>Min 40–60 · 3° en parejas.</w:t>
      </w:r>
      <w:r>
        <w:rPr>
          <w:b w:val="0"/>
        </w:rPr>
        <w:t xml:space="preserve"> Responden: ¿cuál es la más conocida?, ¿cuál la menos?, ¿cuántas personas más conocen la primera que la segunda?</w:t>
      </w:r>
    </w:p>
    <w:p>
      <w:r>
        <w:rPr>
          <w:b/>
        </w:rPr>
        <w:t>Cierre (15 min, común):</w:t>
      </w:r>
    </w:p>
    <w:p>
      <w:pPr>
        <w:pStyle w:val="ListBullet"/>
      </w:pPr>
      <w:r>
        <w:rPr>
          <w:b w:val="0"/>
        </w:rPr>
        <w:t>Lean la tabla en voz alta. Acuerden que el índice de la antología irá con las leyendas más conocidas primero.</w:t>
      </w:r>
    </w:p>
    <w:p>
      <w:pPr>
        <w:pStyle w:val="ListBullet"/>
      </w:pPr>
      <w:r>
        <w:rPr>
          <w:b w:val="0"/>
        </w:rPr>
        <w:t>Guarda la tabla del grupo en un pliego.</w:t>
      </w:r>
    </w:p>
    <w:p>
      <w:r>
        <w:rPr>
          <w:b/>
        </w:rPr>
        <w:t>Evidencia:</w:t>
      </w:r>
      <w:r>
        <w:rPr>
          <w:b w:val="0"/>
        </w:rPr>
        <w:t xml:space="preserve"> tabla de frecuencia en el cuaderno, con total y conclusiones (4°) y respuestas (3°).</w:t>
      </w:r>
    </w:p>
    <w:p>
      <w:r>
        <w:rPr>
          <w:b/>
        </w:rPr>
        <w:t>Decisión pedagógica:</w:t>
      </w:r>
      <w:r>
        <w:rPr>
          <w:b w:val="0"/>
        </w:rPr>
        <w:t xml:space="preserve"> si menos de la mitad trajo la encuesta, trabaja hoy con los datos de la ficha de Saberes como modelo. Quienes no la trajeron entrevistan en el recreo al personal de la escuela o a otro grupo, y el lunes se completa la tabla real.</w:t>
      </w:r>
    </w:p>
    <w:p>
      <w:pPr>
        <w:pStyle w:val="Heading2"/>
      </w:pPr>
      <w:r>
        <w:t>Sesión 5 · viernes 20 · Pictogramas y multiplicación</w:t>
      </w:r>
    </w:p>
    <w:p>
      <w:r>
        <w:rPr>
          <w:b/>
        </w:rPr>
        <w:t>Propósito:</w:t>
      </w:r>
      <w:r>
        <w:rPr>
          <w:b w:val="0"/>
        </w:rPr>
        <w:t xml:space="preserve"> representar datos en un pictograma con escala y usar la multiplicación para leerlo.</w:t>
      </w:r>
    </w:p>
    <w:p>
      <w:r>
        <w:rPr>
          <w:b/>
        </w:rPr>
        <w:t>Lectura cronometrada:</w:t>
      </w:r>
      <w:r>
        <w:rPr>
          <w:b w:val="0"/>
        </w:rPr>
        <w:t xml:space="preserve"> «La leyenda del maíz», segunda lectura.</w:t>
      </w:r>
    </w:p>
    <w:p>
      <w:r>
        <w:rPr>
          <w:b/>
        </w:rPr>
        <w:t>Inicio (15 min, común):</w:t>
      </w:r>
    </w:p>
    <w:p>
      <w:pPr>
        <w:pStyle w:val="ListBullet"/>
      </w:pPr>
      <w:r>
        <w:rPr>
          <w:b w:val="0"/>
        </w:rPr>
        <w:t>Dibuja 4 círculos y di: «Cada círculo vale 3 personas. ¿Cuántas personas son?».</w:t>
      </w:r>
    </w:p>
    <w:p>
      <w:pPr>
        <w:pStyle w:val="ListBullet"/>
      </w:pPr>
      <w:r>
        <w:rPr>
          <w:b w:val="0"/>
        </w:rPr>
        <w:t>Escribe las tres formas: 3 + 3 + 3 + 3, cuatro veces 3, 4 × 3 = 12. Multiplicar es juntar grupos iguales.</w:t>
      </w:r>
    </w:p>
    <w:p>
      <w:r>
        <w:rPr>
          <w:b/>
        </w:rPr>
        <w:t>Desarrollo (60 min):</w:t>
      </w:r>
    </w:p>
    <w:p>
      <w:pPr>
        <w:pStyle w:val="ListBullet"/>
      </w:pPr>
      <w:r>
        <w:rPr>
          <w:b/>
        </w:rPr>
        <w:t>Min 0–25 · 3° con la maestra.</w:t>
      </w:r>
      <w:r>
        <w:rPr>
          <w:b w:val="0"/>
        </w:rPr>
        <w:t xml:space="preserve"> Ficha de Saberes, consignas 1 a 5, con la tabla del 3 escrita en el pizarrón. Cuentan de 3 en 3 al dibujar círculos y forman el arreglo de las hormigas.</w:t>
      </w:r>
    </w:p>
    <w:p>
      <w:pPr>
        <w:pStyle w:val="ListBullet"/>
      </w:pPr>
      <w:r>
        <w:rPr>
          <w:b/>
        </w:rPr>
        <w:t>Min 0–25 · 4° en autónomo.</w:t>
      </w:r>
      <w:r>
        <w:rPr>
          <w:b w:val="0"/>
        </w:rPr>
        <w:t xml:space="preserve"> Ficha de Saberes, consignas 1 a 3 y 6 a 8.</w:t>
      </w:r>
    </w:p>
    <w:p>
      <w:pPr>
        <w:pStyle w:val="ListBullet"/>
      </w:pPr>
      <w:r>
        <w:rPr>
          <w:b/>
        </w:rPr>
        <w:t>Min 25–45 · 4° con la maestra.</w:t>
      </w:r>
      <w:r>
        <w:rPr>
          <w:b w:val="0"/>
        </w:rPr>
        <w:t xml:space="preserve"> Revisan la consigna 6 (media figura) y la 8 (algoritmo de 54 × 12, cuidando recorrer el segundo renglón).</w:t>
      </w:r>
    </w:p>
    <w:p>
      <w:pPr>
        <w:pStyle w:val="ListBullet"/>
      </w:pPr>
      <w:r>
        <w:rPr>
          <w:b/>
        </w:rPr>
        <w:t>Min 25–45 · 3° en autónomo.</w:t>
      </w:r>
      <w:r>
        <w:rPr>
          <w:b w:val="0"/>
        </w:rPr>
        <w:t xml:space="preserve"> Terminan el pictograma y comprueban cada fila con la tabla del 3.</w:t>
      </w:r>
    </w:p>
    <w:p>
      <w:pPr>
        <w:pStyle w:val="ListBullet"/>
      </w:pPr>
      <w:r>
        <w:rPr>
          <w:b/>
        </w:rPr>
        <w:t>Min 45–60 · Parejas mixtas.</w:t>
      </w:r>
      <w:r>
        <w:rPr>
          <w:b w:val="0"/>
        </w:rPr>
        <w:t xml:space="preserve"> Resuelven juntos las consignas 9 y 10. 4° hace además la 11.</w:t>
      </w:r>
    </w:p>
    <w:p>
      <w:r>
        <w:rPr>
          <w:b/>
        </w:rPr>
        <w:t>Cierre (15 min, común):</w:t>
      </w:r>
    </w:p>
    <w:p>
      <w:pPr>
        <w:pStyle w:val="ListBullet"/>
      </w:pPr>
      <w:r>
        <w:rPr>
          <w:b w:val="0"/>
        </w:rPr>
        <w:t>Comparen el pictograma de escala 3 (3°) con el de escala 6 (4°): «¿Por qué el de 4° tiene menos círculos si son los mismos datos?». Si cada figura vale más, se necesitan menos figuras.</w:t>
      </w:r>
    </w:p>
    <w:p>
      <w:r>
        <w:rPr>
          <w:b/>
        </w:rPr>
        <w:t>Evidencia:</w:t>
      </w:r>
      <w:r>
        <w:rPr>
          <w:b w:val="0"/>
        </w:rPr>
        <w:t xml:space="preserve"> ficha de Saberes, con la lista de cotejo.</w:t>
      </w:r>
    </w:p>
    <w:p>
      <w:r>
        <w:rPr>
          <w:b/>
        </w:rPr>
        <w:t>Decisión pedagógica:</w:t>
      </w:r>
      <w:r>
        <w:rPr>
          <w:b w:val="0"/>
        </w:rPr>
        <w:t xml:space="preserve"> si 3° no puede con la escala 3, cambia a escala 2 con los mismos datos y vuelve a la 3 el lunes en Tablas relámpago. Si 4° falla en 54 × 12, resuélvelo como 54 × 10 + 54 × 2. Si hay ceremonia del 20 de noviembre, deja las consignas 9 a 11 para el inicio del lunes.</w:t>
      </w:r>
    </w:p>
    <w:p>
      <w:pPr>
        <w:pStyle w:val="Heading2"/>
      </w:pPr>
      <w:r>
        <w:t>Sesión 6 · lunes 23 · ¿Cuántas hojas necesita nuestra antología?</w:t>
      </w:r>
    </w:p>
    <w:p>
      <w:r>
        <w:rPr>
          <w:b/>
        </w:rPr>
        <w:t>Propósito:</w:t>
      </w:r>
      <w:r>
        <w:rPr>
          <w:b w:val="0"/>
        </w:rPr>
        <w:t xml:space="preserve"> resolver problemas de multiplicación para planear los materiales de la antología.</w:t>
      </w:r>
    </w:p>
    <w:p>
      <w:r>
        <w:rPr>
          <w:b/>
        </w:rPr>
        <w:t>Lectura cronometrada:</w:t>
      </w:r>
      <w:r>
        <w:rPr>
          <w:b w:val="0"/>
        </w:rPr>
        <w:t xml:space="preserve"> «La leyenda del maíz», tercera lectura.</w:t>
      </w:r>
    </w:p>
    <w:p>
      <w:r>
        <w:rPr>
          <w:b/>
        </w:rPr>
        <w:t>Inicio (15 min, común):</w:t>
      </w:r>
    </w:p>
    <w:p>
      <w:pPr>
        <w:pStyle w:val="ListBullet"/>
      </w:pPr>
      <w:r>
        <w:rPr>
          <w:b w:val="0"/>
        </w:rPr>
        <w:t>Problema real: «Somos 27 y cada leyenda ocupa 2 hojas: texto y dibujo. Portada e índice ocupan 2 hojas más. Queremos dos ejemplares: uno para el salón y otro para regalar al grupo invitado». Escriben los datos.</w:t>
      </w:r>
    </w:p>
    <w:p>
      <w:r>
        <w:rPr>
          <w:b/>
        </w:rPr>
        <w:t>Desarrollo (60 min):</w:t>
      </w:r>
    </w:p>
    <w:p>
      <w:pPr>
        <w:pStyle w:val="ListBullet"/>
      </w:pPr>
      <w:r>
        <w:rPr>
          <w:b/>
        </w:rPr>
        <w:t>Min 0–25 · 4° con la maestra.</w:t>
      </w:r>
      <w:r>
        <w:rPr>
          <w:b w:val="0"/>
        </w:rPr>
        <w:t xml:space="preserve"> Resuelven el problema: 27 × 2 = 54, más 2 = 56, y 56 × 2 = 112 hojas. Luego dos cifras por dos con un dato de tu escuela: «Si cada grupo tiene 25 alumnos y somos 12 grupos, ¿cuántos alumnos podrían leer la antología?». Usa el número real de grupos.</w:t>
      </w:r>
    </w:p>
    <w:p>
      <w:pPr>
        <w:pStyle w:val="ListBullet"/>
      </w:pPr>
      <w:r>
        <w:rPr>
          <w:b/>
        </w:rPr>
        <w:t>Min 0–25 · 3° en autónomo.</w:t>
      </w:r>
      <w:r>
        <w:rPr>
          <w:b w:val="0"/>
        </w:rPr>
        <w:t xml:space="preserve"> Construyen las tablas del 2 al 6 en una cuadrícula y resuelven: «14 alumnos de 3° escriben una leyenda de 2 hojas cada uno. ¿Cuántas hojas usa 3°?».</w:t>
      </w:r>
    </w:p>
    <w:p>
      <w:pPr>
        <w:pStyle w:val="ListBullet"/>
      </w:pPr>
      <w:r>
        <w:rPr>
          <w:b/>
        </w:rPr>
        <w:t>Min 25–50 · 3° con la maestra.</w:t>
      </w:r>
      <w:r>
        <w:rPr>
          <w:b w:val="0"/>
        </w:rPr>
        <w:t xml:space="preserve"> Arreglos en cuadrícula: 14 × 2 = 10 × 2 + 4 × 2 = 28. Luego 13 × 2 = 26 para 4° y 28 + 26 = 54. Comparan con el resultado de 4°.</w:t>
      </w:r>
    </w:p>
    <w:p>
      <w:pPr>
        <w:pStyle w:val="ListBullet"/>
      </w:pPr>
      <w:r>
        <w:rPr>
          <w:b/>
        </w:rPr>
        <w:t>Min 25–50 · 4° en autónomo.</w:t>
      </w:r>
      <w:r>
        <w:rPr>
          <w:b w:val="0"/>
        </w:rPr>
        <w:t xml:space="preserve"> Inventan dos problemas de multiplicación con los datos de la encuesta, los resuelven en otra hoja y los intercambian.</w:t>
      </w:r>
    </w:p>
    <w:p>
      <w:pPr>
        <w:pStyle w:val="ListBullet"/>
      </w:pPr>
      <w:r>
        <w:rPr>
          <w:b/>
        </w:rPr>
        <w:t>Min 50–60 · Tutoría.</w:t>
      </w:r>
      <w:r>
        <w:rPr>
          <w:b w:val="0"/>
        </w:rPr>
        <w:t xml:space="preserve"> Cada alumno de 4° plantea a su pareja de 3° uno de sus problemas con números de una cifra.</w:t>
      </w:r>
    </w:p>
    <w:p>
      <w:r>
        <w:rPr>
          <w:b/>
        </w:rPr>
        <w:t>Cierre (15 min, común):</w:t>
      </w:r>
    </w:p>
    <w:p>
      <w:pPr>
        <w:pStyle w:val="ListBullet"/>
      </w:pPr>
      <w:r>
        <w:rPr>
          <w:b w:val="0"/>
        </w:rPr>
        <w:t>Anoten en el cartel cuántas hojas se piden a la dirección y acuerden quién lleva el recado.</w:t>
      </w:r>
    </w:p>
    <w:p>
      <w:r>
        <w:rPr>
          <w:b/>
        </w:rPr>
        <w:t>Evidencia:</w:t>
      </w:r>
      <w:r>
        <w:rPr>
          <w:b w:val="0"/>
        </w:rPr>
        <w:t xml:space="preserve"> problemas resueltos en el cuaderno, con procedimiento.</w:t>
      </w:r>
    </w:p>
    <w:p>
      <w:r>
        <w:rPr>
          <w:b/>
        </w:rPr>
        <w:t>Decisión pedagógica:</w:t>
      </w:r>
      <w:r>
        <w:rPr>
          <w:b w:val="0"/>
        </w:rPr>
        <w:t xml:space="preserve"> si 3° confunde cuándo sumar y cuándo multiplicar, da tapas para formar grupos iguales sobre la banca. Que escriban primero la suma repetida y después la multiplicación.</w:t>
      </w:r>
    </w:p>
    <w:p>
      <w:pPr>
        <w:pStyle w:val="Heading2"/>
      </w:pPr>
      <w:r>
        <w:t>Sesión 7 · martes 24 · Planeamos nuestra leyenda</w:t>
      </w:r>
    </w:p>
    <w:p>
      <w:r>
        <w:rPr>
          <w:b/>
        </w:rPr>
        <w:t>Propósito:</w:t>
      </w:r>
      <w:r>
        <w:rPr>
          <w:b w:val="0"/>
        </w:rPr>
        <w:t xml:space="preserve"> elegir una leyenda de la encuesta y planear su reescritura.</w:t>
      </w:r>
    </w:p>
    <w:p>
      <w:r>
        <w:rPr>
          <w:b/>
        </w:rPr>
        <w:t>Lectura cronometrada:</w:t>
      </w:r>
      <w:r>
        <w:rPr>
          <w:b w:val="0"/>
        </w:rPr>
        <w:t xml:space="preserve"> diálogos de «El conejo en la luna» con entonación.</w:t>
      </w:r>
    </w:p>
    <w:p>
      <w:r>
        <w:rPr>
          <w:b/>
        </w:rPr>
        <w:t>Inicio (15 min, común):</w:t>
      </w:r>
    </w:p>
    <w:p>
      <w:pPr>
        <w:pStyle w:val="ListBullet"/>
      </w:pPr>
      <w:r>
        <w:rPr>
          <w:b w:val="0"/>
        </w:rPr>
        <w:t>Recuerden las partes de «El conejo en la luna»: inicio (Quetzalcóatl camina por la Tierra), problema (tiene hambre y no hay comida), final (el conejo queda en la luna).</w:t>
      </w:r>
    </w:p>
    <w:p>
      <w:pPr>
        <w:pStyle w:val="ListBullet"/>
      </w:pPr>
      <w:r>
        <w:rPr>
          <w:b w:val="0"/>
        </w:rPr>
        <w:t>Ética: «Cuando escribimos una leyenda que nos contó alguien, lo decimos: Me la contó mi abuela».</w:t>
      </w:r>
    </w:p>
    <w:p>
      <w:r>
        <w:rPr>
          <w:b/>
        </w:rPr>
        <w:t>Desarrollo (60 min):</w:t>
      </w:r>
    </w:p>
    <w:p>
      <w:pPr>
        <w:pStyle w:val="ListBullet"/>
      </w:pPr>
      <w:r>
        <w:rPr>
          <w:b/>
        </w:rPr>
        <w:t>Min 0–20 · Todos.</w:t>
      </w:r>
      <w:r>
        <w:rPr>
          <w:b w:val="0"/>
        </w:rPr>
        <w:t xml:space="preserve"> Cada alumno elige la leyenda que va a reescribir. Si dos eligen la misma, serán dos versiones. Anota en un pliego quién escribe qué.</w:t>
      </w:r>
    </w:p>
    <w:p>
      <w:pPr>
        <w:pStyle w:val="ListBullet"/>
      </w:pPr>
      <w:r>
        <w:rPr>
          <w:b/>
        </w:rPr>
        <w:t>Min 20–40 · 3° con la maestra.</w:t>
      </w:r>
      <w:r>
        <w:rPr>
          <w:b w:val="0"/>
        </w:rPr>
        <w:t xml:space="preserve"> Organizador de tres cuadros (inicio, problema, final): un dibujo y una oración en cada uno. Frases de apoyo: «Hace mucho tiempo…», «Un día…», «Por eso…».</w:t>
      </w:r>
    </w:p>
    <w:p>
      <w:pPr>
        <w:pStyle w:val="ListBullet"/>
      </w:pPr>
      <w:r>
        <w:rPr>
          <w:b/>
        </w:rPr>
        <w:t>Min 20–40 · 4° en autónomo.</w:t>
      </w:r>
      <w:r>
        <w:rPr>
          <w:b w:val="0"/>
        </w:rPr>
        <w:t xml:space="preserve"> Organizador de cinco momentos: inicio, problema, sucesos, desenlace y qué explica o enseña. Agregan cinco palabras para describir el lugar.</w:t>
      </w:r>
    </w:p>
    <w:p>
      <w:pPr>
        <w:pStyle w:val="ListBullet"/>
      </w:pPr>
      <w:r>
        <w:rPr>
          <w:b/>
        </w:rPr>
        <w:t>Min 40–60 · 4° con la maestra.</w:t>
      </w:r>
      <w:r>
        <w:rPr>
          <w:b w:val="0"/>
        </w:rPr>
        <w:t xml:space="preserve"> Revisa que el desenlace explique algo: un origen, un lugar o una advertencia.</w:t>
      </w:r>
    </w:p>
    <w:p>
      <w:pPr>
        <w:pStyle w:val="ListBullet"/>
      </w:pPr>
      <w:r>
        <w:rPr>
          <w:b/>
        </w:rPr>
        <w:t>Min 40–60 · 3° en parejas.</w:t>
      </w:r>
      <w:r>
        <w:rPr>
          <w:b w:val="0"/>
        </w:rPr>
        <w:t xml:space="preserve"> Cada uno cuenta su leyenda en voz alta con su organizador.</w:t>
      </w:r>
    </w:p>
    <w:p>
      <w:r>
        <w:rPr>
          <w:b/>
        </w:rPr>
        <w:t>Cierre (15 min, común):</w:t>
      </w:r>
    </w:p>
    <w:p>
      <w:pPr>
        <w:pStyle w:val="ListBullet"/>
      </w:pPr>
      <w:r>
        <w:rPr>
          <w:b w:val="0"/>
        </w:rPr>
        <w:t>Tres voluntarios cuentan su leyenda en un minuto.</w:t>
      </w:r>
    </w:p>
    <w:p>
      <w:pPr>
        <w:pStyle w:val="ListBullet"/>
      </w:pPr>
      <w:r>
        <w:rPr>
          <w:b w:val="0"/>
        </w:rPr>
        <w:t>Pregunta: «¿Qué nos dice esta leyenda de cómo vivía antes la gente de nuestro pueblo?».</w:t>
      </w:r>
    </w:p>
    <w:p>
      <w:r>
        <w:rPr>
          <w:b/>
        </w:rPr>
        <w:t>Evidencia:</w:t>
      </w:r>
      <w:r>
        <w:rPr>
          <w:b w:val="0"/>
        </w:rPr>
        <w:t xml:space="preserve"> organizador gráfico.</w:t>
      </w:r>
    </w:p>
    <w:p>
      <w:r>
        <w:rPr>
          <w:b/>
        </w:rPr>
        <w:t>Decisión pedagógica:</w:t>
      </w:r>
      <w:r>
        <w:rPr>
          <w:b w:val="0"/>
        </w:rPr>
        <w:t xml:space="preserve"> si un alumno no consiguió leyenda en casa, ofrécele una de la encuesta del grupo, o «El conejo en la luna» o «La leyenda del maíz», para que la cuente con sus palabras y le ponga un lugar de su colonia.</w:t>
      </w:r>
    </w:p>
    <w:p>
      <w:pPr>
        <w:pStyle w:val="Heading2"/>
      </w:pPr>
      <w:r>
        <w:t>Sesión 8 · miércoles 25 · Borrador y revisión en pareja</w:t>
      </w:r>
    </w:p>
    <w:p>
      <w:r>
        <w:rPr>
          <w:b/>
        </w:rPr>
        <w:t>Propósito:</w:t>
      </w:r>
      <w:r>
        <w:rPr>
          <w:b w:val="0"/>
        </w:rPr>
        <w:t xml:space="preserve"> escribir el borrador de la leyenda y revisarlo con una lista.</w:t>
      </w:r>
    </w:p>
    <w:p>
      <w:r>
        <w:rPr>
          <w:b/>
        </w:rPr>
        <w:t>Lectura cronometrada:</w:t>
      </w:r>
      <w:r>
        <w:rPr>
          <w:b w:val="0"/>
        </w:rPr>
        <w:t xml:space="preserve"> diálogos con entonación, segunda ronda.</w:t>
      </w:r>
    </w:p>
    <w:p>
      <w:r>
        <w:rPr>
          <w:b/>
        </w:rPr>
        <w:t>Inicio (15 min, común):</w:t>
      </w:r>
    </w:p>
    <w:p>
      <w:pPr>
        <w:pStyle w:val="ListBullet"/>
      </w:pPr>
      <w:r>
        <w:rPr>
          <w:b w:val="0"/>
        </w:rPr>
        <w:t>Escribe las frases de leyenda: «Hace mucho tiempo», «Cuentan que», «Un día», «Entonces», «Por eso», «Desde entonces».</w:t>
      </w:r>
    </w:p>
    <w:p>
      <w:pPr>
        <w:pStyle w:val="ListBullet"/>
      </w:pPr>
      <w:r>
        <w:rPr>
          <w:b w:val="0"/>
        </w:rPr>
        <w:t>Escribe en vivo el primer párrafo de una leyenda pensando en voz alta: qué pongo primero, dónde va el punto.</w:t>
      </w:r>
    </w:p>
    <w:p>
      <w:r>
        <w:rPr>
          <w:b/>
        </w:rPr>
        <w:t>Desarrollo (60 min):</w:t>
      </w:r>
    </w:p>
    <w:p>
      <w:pPr>
        <w:pStyle w:val="ListBullet"/>
      </w:pPr>
      <w:r>
        <w:rPr>
          <w:b/>
        </w:rPr>
        <w:t>Min 0–25 · 3° con la maestra.</w:t>
      </w:r>
      <w:r>
        <w:rPr>
          <w:b w:val="0"/>
        </w:rPr>
        <w:t xml:space="preserve"> Escriben tres párrafos cortos, uno por cuadro del organizador. El alumno con dislexia dicta el primer párrafo a la maestra o a su tutor y escribe él el resto.</w:t>
      </w:r>
    </w:p>
    <w:p>
      <w:pPr>
        <w:pStyle w:val="ListBullet"/>
      </w:pPr>
      <w:r>
        <w:rPr>
          <w:b/>
        </w:rPr>
        <w:t>Min 0–25 · 4° en autónomo.</w:t>
      </w:r>
      <w:r>
        <w:rPr>
          <w:b w:val="0"/>
        </w:rPr>
        <w:t xml:space="preserve"> Borrador con sus cinco momentos y al menos un diálogo con guion largo.</w:t>
      </w:r>
    </w:p>
    <w:p>
      <w:pPr>
        <w:pStyle w:val="ListBullet"/>
      </w:pPr>
      <w:r>
        <w:rPr>
          <w:b/>
        </w:rPr>
        <w:t>Min 25–45 · 4° con la maestra.</w:t>
      </w:r>
      <w:r>
        <w:rPr>
          <w:b w:val="0"/>
        </w:rPr>
        <w:t xml:space="preserve"> Miniclase de guion de diálogo y conectores (entonces, después, por eso). Revisan un párrafo de cada uno.</w:t>
      </w:r>
    </w:p>
    <w:p>
      <w:pPr>
        <w:pStyle w:val="ListBullet"/>
      </w:pPr>
      <w:r>
        <w:rPr>
          <w:b/>
        </w:rPr>
        <w:t>Min 25–45 · 3° en autónomo.</w:t>
      </w:r>
      <w:r>
        <w:rPr>
          <w:b w:val="0"/>
        </w:rPr>
        <w:t xml:space="preserve"> Terminan y subrayan cada mayúscula y cada punto.</w:t>
      </w:r>
    </w:p>
    <w:p>
      <w:pPr>
        <w:pStyle w:val="ListBullet"/>
      </w:pPr>
      <w:r>
        <w:rPr>
          <w:b/>
        </w:rPr>
        <w:t>Min 45–60 · Parejas.</w:t>
      </w:r>
      <w:r>
        <w:rPr>
          <w:b w:val="0"/>
        </w:rPr>
        <w:t xml:space="preserve"> Revisan con la lista.</w:t>
      </w:r>
    </w:p>
    <w:p>
      <w:pPr>
        <w:pStyle w:val="ListBullet"/>
      </w:pPr>
      <w:r>
        <w:rPr>
          <w:b w:val="0"/>
        </w:rPr>
        <w:t>3°: ☐ Tiene título. ☐ Empieza con «Hace mucho tiempo» o «Cuentan que». ☐ Tiene inicio, problema y final. ☐ Hay mayúscula al empezar y punto al terminar.</w:t>
      </w:r>
    </w:p>
    <w:p>
      <w:pPr>
        <w:pStyle w:val="ListBullet"/>
      </w:pPr>
      <w:r>
        <w:rPr>
          <w:b w:val="0"/>
        </w:rPr>
        <w:t>4°: lo de 3°, más ☐ Tiene al menos un diálogo con guion. ☐ El final explica algo o deja una enseñanza. ☐ Usa conectores.</w:t>
      </w:r>
    </w:p>
    <w:p>
      <w:r>
        <w:rPr>
          <w:b/>
        </w:rPr>
        <w:t>Cierre (15 min, común):</w:t>
      </w:r>
    </w:p>
    <w:p>
      <w:pPr>
        <w:pStyle w:val="ListBullet"/>
      </w:pPr>
      <w:r>
        <w:rPr>
          <w:b w:val="0"/>
        </w:rPr>
        <w:t>Cada alumno lee el inicio a su pareja.</w:t>
      </w:r>
    </w:p>
    <w:p>
      <w:pPr>
        <w:pStyle w:val="ListBullet"/>
      </w:pPr>
      <w:r>
        <w:rPr>
          <w:b w:val="0"/>
        </w:rPr>
        <w:t>Recoge los borradores y escribe con lápiz una sola sugerencia por alumno.</w:t>
      </w:r>
    </w:p>
    <w:p>
      <w:r>
        <w:rPr>
          <w:b/>
        </w:rPr>
        <w:t>Evidencia:</w:t>
      </w:r>
      <w:r>
        <w:rPr>
          <w:b w:val="0"/>
        </w:rPr>
        <w:t xml:space="preserve"> borrador con la lista de revisión.</w:t>
      </w:r>
    </w:p>
    <w:p>
      <w:r>
        <w:rPr>
          <w:b/>
        </w:rPr>
        <w:t>Decisión pedagógica:</w:t>
      </w:r>
      <w:r>
        <w:rPr>
          <w:b w:val="0"/>
        </w:rPr>
        <w:t xml:space="preserve"> si alguien escribió menos de tres oraciones, en la sesión 9 usa una plantilla de frases incompletas («Hace mucho tiempo, en… vivía…») mientras los demás pasan en limpio.</w:t>
      </w:r>
    </w:p>
    <w:p>
      <w:pPr>
        <w:pStyle w:val="Heading2"/>
      </w:pPr>
      <w:r>
        <w:t>Sesión 9 · jueves 26 · Versión final, ilustración y ensayo</w:t>
      </w:r>
    </w:p>
    <w:p>
      <w:r>
        <w:rPr>
          <w:b/>
        </w:rPr>
        <w:t>Propósito:</w:t>
      </w:r>
      <w:r>
        <w:rPr>
          <w:b w:val="0"/>
        </w:rPr>
        <w:t xml:space="preserve"> pasar en limpio la leyenda, ilustrarla, armar la antología y ensayar la lectura.</w:t>
      </w:r>
    </w:p>
    <w:p>
      <w:r>
        <w:rPr>
          <w:b/>
        </w:rPr>
        <w:t>Lectura cronometrada:</w:t>
      </w:r>
      <w:r>
        <w:rPr>
          <w:b w:val="0"/>
        </w:rPr>
        <w:t xml:space="preserve"> ensayo del borrador propio; la pareja da una sugerencia.</w:t>
      </w:r>
    </w:p>
    <w:p>
      <w:r>
        <w:rPr>
          <w:b/>
        </w:rPr>
        <w:t>Inicio (15 min, común):</w:t>
      </w:r>
    </w:p>
    <w:p>
      <w:pPr>
        <w:pStyle w:val="ListBullet"/>
      </w:pPr>
      <w:r>
        <w:rPr>
          <w:b w:val="0"/>
        </w:rPr>
        <w:t>Devuelve los borradores. Formato: hoja blanca, título arriba, al final «Me la contó: ______», lápiz bien marcado y dibujo en la segunda hoja.</w:t>
      </w:r>
    </w:p>
    <w:p>
      <w:pPr>
        <w:pStyle w:val="ListBullet"/>
      </w:pPr>
      <w:r>
        <w:rPr>
          <w:b w:val="0"/>
        </w:rPr>
        <w:t>Comisiones: 3 alumnos de 4° hacen el índice en el orden de la tabla de frecuencia, 3 de 3° la portada y 2 de 4° la presentación.</w:t>
      </w:r>
    </w:p>
    <w:p>
      <w:r>
        <w:rPr>
          <w:b/>
        </w:rPr>
        <w:t>Desarrollo (60 min):</w:t>
      </w:r>
    </w:p>
    <w:p>
      <w:pPr>
        <w:pStyle w:val="ListBullet"/>
      </w:pPr>
      <w:r>
        <w:rPr>
          <w:b/>
        </w:rPr>
        <w:t>Min 0–30 · Todos.</w:t>
      </w:r>
      <w:r>
        <w:rPr>
          <w:b w:val="0"/>
        </w:rPr>
        <w:t xml:space="preserve"> Pasan en limpio. Los primeros 15 minutos estás con 3° y los siguientes 15 con 4°.</w:t>
      </w:r>
    </w:p>
    <w:p>
      <w:pPr>
        <w:pStyle w:val="ListBullet"/>
      </w:pPr>
      <w:r>
        <w:rPr>
          <w:b/>
        </w:rPr>
        <w:t>Min 30–50 · Todos.</w:t>
      </w:r>
      <w:r>
        <w:rPr>
          <w:b w:val="0"/>
        </w:rPr>
        <w:t xml:space="preserve"> Ilustran y trabajan las comisiones.</w:t>
      </w:r>
    </w:p>
    <w:p>
      <w:pPr>
        <w:pStyle w:val="ListBullet"/>
      </w:pPr>
      <w:r>
        <w:rPr>
          <w:b/>
        </w:rPr>
        <w:t>Min 50–60 · Parejas.</w:t>
      </w:r>
      <w:r>
        <w:rPr>
          <w:b w:val="0"/>
        </w:rPr>
        <w:t xml:space="preserve"> Ensayo: cada quien lee su leyenda dos veces y la pareja revisa volumen, pausas y vista al público.</w:t>
      </w:r>
    </w:p>
    <w:p>
      <w:r>
        <w:rPr>
          <w:b/>
        </w:rPr>
        <w:t>Cierre (15 min, común):</w:t>
      </w:r>
    </w:p>
    <w:p>
      <w:pPr>
        <w:pStyle w:val="ListBullet"/>
      </w:pPr>
      <w:r>
        <w:rPr>
          <w:b w:val="0"/>
        </w:rPr>
        <w:t>Arman la antología engrapada o cosida con estambre. Ensayan el orden de las estaciones y confirmas la hora con el grupo invitado.</w:t>
      </w:r>
    </w:p>
    <w:p>
      <w:r>
        <w:rPr>
          <w:b/>
        </w:rPr>
        <w:t>Evidencia:</w:t>
      </w:r>
      <w:r>
        <w:rPr>
          <w:b w:val="0"/>
        </w:rPr>
        <w:t xml:space="preserve"> leyenda final ilustrada y antología armada.</w:t>
      </w:r>
    </w:p>
    <w:p>
      <w:r>
        <w:rPr>
          <w:b/>
        </w:rPr>
        <w:t>Decisión pedagógica:</w:t>
      </w:r>
      <w:r>
        <w:rPr>
          <w:b w:val="0"/>
        </w:rPr>
        <w:t xml:space="preserve"> si no alcanzan, la ilustración se termina de tarea y la antología se arma el viernes a primera hora. Saca la copia del segundo ejemplar en la tarde.</w:t>
      </w:r>
    </w:p>
    <w:p>
      <w:pPr>
        <w:pStyle w:val="Heading2"/>
      </w:pPr>
      <w:r>
        <w:t>Sesión 10 · viernes 27 · Leemos nuestra antología a otro grupo</w:t>
      </w:r>
    </w:p>
    <w:p>
      <w:r>
        <w:rPr>
          <w:b/>
        </w:rPr>
        <w:t>Propósito:</w:t>
      </w:r>
      <w:r>
        <w:rPr>
          <w:b w:val="0"/>
        </w:rPr>
        <w:t xml:space="preserve"> leer en voz alta la antología a otro grupo y comparar el avance en fluidez.</w:t>
      </w:r>
    </w:p>
    <w:p>
      <w:r>
        <w:rPr>
          <w:b/>
        </w:rPr>
        <w:t>Lectura cronometrada:</w:t>
      </w:r>
      <w:r>
        <w:rPr>
          <w:b w:val="0"/>
        </w:rPr>
        <w:t xml:space="preserve"> medición final con «El conejo en la luna».</w:t>
      </w:r>
    </w:p>
    <w:p>
      <w:r>
        <w:rPr>
          <w:b/>
        </w:rPr>
        <w:t>Inicio (15 min, común):</w:t>
      </w:r>
    </w:p>
    <w:p>
      <w:pPr>
        <w:pStyle w:val="ListBullet"/>
      </w:pPr>
      <w:r>
        <w:rPr>
          <w:b w:val="0"/>
        </w:rPr>
        <w:t>Cada alumno compara su número del día 1 con el de hoy y anota cuántas palabras subió. Reconoce el esfuerzo del grupo sin decir números de nadie.</w:t>
      </w:r>
    </w:p>
    <w:p>
      <w:pPr>
        <w:pStyle w:val="ListBullet"/>
      </w:pPr>
      <w:r>
        <w:rPr>
          <w:b w:val="0"/>
        </w:rPr>
        <w:t>Acomoden el salón en 9 estaciones de 3 lectores mezclados de 3° y 4°.</w:t>
      </w:r>
    </w:p>
    <w:p>
      <w:r>
        <w:rPr>
          <w:b/>
        </w:rPr>
        <w:t>Desarrollo (60 min, con el grupo invitado):</w:t>
      </w:r>
    </w:p>
    <w:p>
      <w:pPr>
        <w:pStyle w:val="ListBullet"/>
      </w:pPr>
      <w:r>
        <w:rPr>
          <w:b/>
        </w:rPr>
        <w:t>Min 0–5.</w:t>
      </w:r>
      <w:r>
        <w:rPr>
          <w:b w:val="0"/>
        </w:rPr>
        <w:t xml:space="preserve"> Dos alumnos de 4° explican qué es una leyenda y cómo hicieron la antología.</w:t>
      </w:r>
    </w:p>
    <w:p>
      <w:pPr>
        <w:pStyle w:val="ListBullet"/>
      </w:pPr>
      <w:r>
        <w:rPr>
          <w:b/>
        </w:rPr>
        <w:t>Min 5–10.</w:t>
      </w:r>
      <w:r>
        <w:rPr>
          <w:b w:val="0"/>
        </w:rPr>
        <w:t xml:space="preserve"> Dos voluntarios leen una leyenda completa a todos.</w:t>
      </w:r>
    </w:p>
    <w:p>
      <w:pPr>
        <w:pStyle w:val="ListBullet"/>
      </w:pPr>
      <w:r>
        <w:rPr>
          <w:b/>
        </w:rPr>
        <w:t>Min 10–50.</w:t>
      </w:r>
      <w:r>
        <w:rPr>
          <w:b w:val="0"/>
        </w:rPr>
        <w:t xml:space="preserve"> El grupo invitado se divide en 9 equipos y visita cuatro estaciones, 10 minutos cada una. Leen los 3 lectores y los invitados hacen una pregunta.</w:t>
      </w:r>
    </w:p>
    <w:p>
      <w:pPr>
        <w:pStyle w:val="ListBullet"/>
      </w:pPr>
      <w:r>
        <w:rPr>
          <w:b/>
        </w:rPr>
        <w:t>Min 50–60.</w:t>
      </w:r>
      <w:r>
        <w:rPr>
          <w:b w:val="0"/>
        </w:rPr>
        <w:t xml:space="preserve"> Entrega del segundo ejemplar al grupo invitado y despedida.</w:t>
      </w:r>
    </w:p>
    <w:p>
      <w:r>
        <w:rPr>
          <w:b/>
        </w:rPr>
        <w:t>Cierre (15 min, común):</w:t>
      </w:r>
    </w:p>
    <w:p>
      <w:pPr>
        <w:pStyle w:val="ListBullet"/>
      </w:pPr>
      <w:r>
        <w:rPr>
          <w:b w:val="0"/>
        </w:rPr>
        <w:t>Autoevaluación oral: «¿Qué me salió bien al leer? ¿Qué voy a seguir practicando?».</w:t>
      </w:r>
    </w:p>
    <w:p>
      <w:pPr>
        <w:pStyle w:val="ListBullet"/>
      </w:pPr>
      <w:r>
        <w:rPr>
          <w:b w:val="0"/>
        </w:rPr>
        <w:t>Coevaluación: cada pareja dice una cosa que mejoró su compañero.</w:t>
      </w:r>
    </w:p>
    <w:p>
      <w:r>
        <w:rPr>
          <w:b/>
        </w:rPr>
        <w:t>Examen:</w:t>
      </w:r>
      <w:r>
        <w:rPr>
          <w:b w:val="0"/>
        </w:rPr>
        <w:t xml:space="preserve"> después del recreo, de 10:40 a 11:25.</w:t>
      </w:r>
    </w:p>
    <w:p>
      <w:r>
        <w:rPr>
          <w:b/>
        </w:rPr>
        <w:t>Evidencia:</w:t>
      </w:r>
      <w:r>
        <w:rPr>
          <w:b w:val="0"/>
        </w:rPr>
        <w:t xml:space="preserve"> registro de fluidez completo, lista de lectura en voz alta y antología entregada.</w:t>
      </w:r>
    </w:p>
    <w:p>
      <w:r>
        <w:rPr>
          <w:b/>
        </w:rPr>
        <w:t>Decisión pedagógica:</w:t>
      </w:r>
      <w:r>
        <w:rPr>
          <w:b w:val="0"/>
        </w:rPr>
        <w:t xml:space="preserve"> si el grupo invitado no puede venir, ustedes van a su salón con las mismas estaciones. Si no pueden ese día, la presentación pasa al lunes 30 y hoy solo se aplica el examen.</w:t>
      </w:r>
    </w:p>
    <w:p>
      <w:pPr>
        <w:pStyle w:val="Heading1"/>
      </w:pPr>
      <w:r>
        <w:t>Actividades diferenciadas: qué hace cada grado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Momento</w:t>
            </w:r>
          </w:p>
        </w:tc>
        <w:tc>
          <w:tcPr>
            <w:tcW w:type="dxa" w:w="2493"/>
          </w:tcPr>
          <w:p>
            <w:r>
              <w:rPr>
                <w:b/>
              </w:rPr>
            </w:r>
          </w:p>
          <w:p>
            <w:r>
              <w:rPr>
                <w:b w:val="0"/>
              </w:rPr>
              <w:t>3° (14 alumnos)</w:t>
            </w:r>
          </w:p>
        </w:tc>
        <w:tc>
          <w:tcPr>
            <w:tcW w:type="dxa" w:w="2493"/>
          </w:tcPr>
          <w:p>
            <w:r>
              <w:rPr>
                <w:b/>
              </w:rPr>
            </w:r>
          </w:p>
          <w:p>
            <w:r>
              <w:rPr>
                <w:b w:val="0"/>
              </w:rPr>
              <w:t>4° (13 alumnos)</w:t>
            </w:r>
          </w:p>
        </w:tc>
        <w:tc>
          <w:tcPr>
            <w:tcW w:type="dxa" w:w="2493"/>
          </w:tcPr>
          <w:p>
            <w:r>
              <w:rPr>
                <w:b/>
              </w:rPr>
            </w:r>
          </w:p>
          <w:p>
            <w:r>
              <w:rPr>
                <w:b w:val="0"/>
              </w:rPr>
              <w:t>Apoyos: 5 lectores con menos de 60 ppm y alumno con dislexia</w:t>
            </w:r>
          </w:p>
        </w:tc>
      </w:tr>
      <w:tr>
        <w:tc>
          <w:tcPr>
            <w:tcW w:type="dxa" w:w="2493"/>
          </w:tcPr>
          <w:p>
            <w:r/>
          </w:p>
          <w:p>
            <w:r>
              <w:rPr>
                <w:b w:val="0"/>
              </w:rPr>
              <w:t>Lectura cronometrada</w:t>
            </w:r>
          </w:p>
        </w:tc>
        <w:tc>
          <w:tcPr>
            <w:tcW w:type="dxa" w:w="2493"/>
          </w:tcPr>
          <w:p>
            <w:r/>
          </w:p>
          <w:p>
            <w:r>
              <w:rPr>
                <w:b w:val="0"/>
              </w:rPr>
              <w:t>Lee con su tutor de 4° y cuenta desde los corchetes</w:t>
            </w:r>
          </w:p>
        </w:tc>
        <w:tc>
          <w:tcPr>
            <w:tcW w:type="dxa" w:w="2493"/>
          </w:tcPr>
          <w:p>
            <w:r/>
          </w:p>
          <w:p>
            <w:r>
              <w:rPr>
                <w:b w:val="0"/>
              </w:rPr>
              <w:t>Tutor y cronometrista: marca errores y da una sugerencia</w:t>
            </w:r>
          </w:p>
        </w:tc>
        <w:tc>
          <w:tcPr>
            <w:tcW w:type="dxa" w:w="2493"/>
          </w:tcPr>
          <w:p>
            <w:r/>
          </w:p>
          <w:p>
            <w:r>
              <w:rPr>
                <w:b w:val="0"/>
              </w:rPr>
              <w:t>Mismo texto repetido, copia para casa, texto ampliado, meta personal</w:t>
            </w:r>
          </w:p>
        </w:tc>
      </w:tr>
      <w:tr>
        <w:tc>
          <w:tcPr>
            <w:tcW w:type="dxa" w:w="2493"/>
          </w:tcPr>
          <w:p>
            <w:r/>
          </w:p>
          <w:p>
            <w:r>
              <w:rPr>
                <w:b w:val="0"/>
              </w:rPr>
              <w:t>Comprensión (sesiones 1 a 3)</w:t>
            </w:r>
          </w:p>
        </w:tc>
        <w:tc>
          <w:tcPr>
            <w:tcW w:type="dxa" w:w="2493"/>
          </w:tcPr>
          <w:p>
            <w:r/>
          </w:p>
          <w:p>
            <w:r>
              <w:rPr>
                <w:b w:val="0"/>
              </w:rPr>
              <w:t>Consignas 1 a 6, 8 y 10; inferencias con opciones</w:t>
            </w:r>
          </w:p>
        </w:tc>
        <w:tc>
          <w:tcPr>
            <w:tcW w:type="dxa" w:w="2493"/>
          </w:tcPr>
          <w:p>
            <w:r/>
          </w:p>
          <w:p>
            <w:r>
              <w:rPr>
                <w:b w:val="0"/>
              </w:rPr>
              <w:t>Consignas 1 a 9; inferencias explicando la pista</w:t>
            </w:r>
          </w:p>
        </w:tc>
        <w:tc>
          <w:tcPr>
            <w:tcW w:type="dxa" w:w="2493"/>
          </w:tcPr>
          <w:p>
            <w:r/>
          </w:p>
          <w:p>
            <w:r>
              <w:rPr>
                <w:b w:val="0"/>
              </w:rPr>
              <w:t>Preguntas leídas en voz alta; respuestas largas orales, las anota el tutor</w:t>
            </w:r>
          </w:p>
        </w:tc>
      </w:tr>
      <w:tr>
        <w:tc>
          <w:tcPr>
            <w:tcW w:type="dxa" w:w="2493"/>
          </w:tcPr>
          <w:p>
            <w:r/>
          </w:p>
          <w:p>
            <w:r>
              <w:rPr>
                <w:b w:val="0"/>
              </w:rPr>
              <w:t>Encuesta y tabla (sesión 4)</w:t>
            </w:r>
          </w:p>
        </w:tc>
        <w:tc>
          <w:tcPr>
            <w:tcW w:type="dxa" w:w="2493"/>
          </w:tcPr>
          <w:p>
            <w:r/>
          </w:p>
          <w:p>
            <w:r>
              <w:rPr>
                <w:b w:val="0"/>
              </w:rPr>
              <w:t>Palotes, cuenta de 5 en 5, preguntas de comparación</w:t>
            </w:r>
          </w:p>
        </w:tc>
        <w:tc>
          <w:tcPr>
            <w:tcW w:type="dxa" w:w="2493"/>
          </w:tcPr>
          <w:p>
            <w:r/>
          </w:p>
          <w:p>
            <w:r>
              <w:rPr>
                <w:b w:val="0"/>
              </w:rPr>
              <w:t>Total, comprobación con 27 × 3, tres conclusiones</w:t>
            </w:r>
          </w:p>
        </w:tc>
        <w:tc>
          <w:tcPr>
            <w:tcW w:type="dxa" w:w="2493"/>
          </w:tcPr>
          <w:p>
            <w:r/>
          </w:p>
          <w:p>
            <w:r>
              <w:rPr>
                <w:b w:val="0"/>
              </w:rPr>
              <w:t>Datos dictados; cuentan con el dedo sobre el pliego</w:t>
            </w:r>
          </w:p>
        </w:tc>
      </w:tr>
      <w:tr>
        <w:tc>
          <w:tcPr>
            <w:tcW w:type="dxa" w:w="2493"/>
          </w:tcPr>
          <w:p>
            <w:r/>
          </w:p>
          <w:p>
            <w:r>
              <w:rPr>
                <w:b w:val="0"/>
              </w:rPr>
              <w:t>Pictograma (sesión 5)</w:t>
            </w:r>
          </w:p>
        </w:tc>
        <w:tc>
          <w:tcPr>
            <w:tcW w:type="dxa" w:w="2493"/>
          </w:tcPr>
          <w:p>
            <w:r/>
          </w:p>
          <w:p>
            <w:r>
              <w:rPr>
                <w:b w:val="0"/>
              </w:rPr>
              <w:t>Escala 3, tabla del 3, arreglo 7 × 4</w:t>
            </w:r>
          </w:p>
        </w:tc>
        <w:tc>
          <w:tcPr>
            <w:tcW w:type="dxa" w:w="2493"/>
          </w:tcPr>
          <w:p>
            <w:r/>
          </w:p>
          <w:p>
            <w:r>
              <w:rPr>
                <w:b w:val="0"/>
              </w:rPr>
              <w:t>Escala 6 con media figura, 17 × 3 y 54 × 12</w:t>
            </w:r>
          </w:p>
        </w:tc>
        <w:tc>
          <w:tcPr>
            <w:tcW w:type="dxa" w:w="2493"/>
          </w:tcPr>
          <w:p>
            <w:r/>
          </w:p>
          <w:p>
            <w:r>
              <w:rPr>
                <w:b w:val="0"/>
              </w:rPr>
              <w:t>Tabla del 3 a la vista; escala 2 si hace falta</w:t>
            </w:r>
          </w:p>
        </w:tc>
      </w:tr>
      <w:tr>
        <w:tc>
          <w:tcPr>
            <w:tcW w:type="dxa" w:w="2493"/>
          </w:tcPr>
          <w:p>
            <w:r/>
          </w:p>
          <w:p>
            <w:r>
              <w:rPr>
                <w:b w:val="0"/>
              </w:rPr>
              <w:t>Multiplicación (sesión 6)</w:t>
            </w:r>
          </w:p>
        </w:tc>
        <w:tc>
          <w:tcPr>
            <w:tcW w:type="dxa" w:w="2493"/>
          </w:tcPr>
          <w:p>
            <w:r/>
          </w:p>
          <w:p>
            <w:r>
              <w:rPr>
                <w:b w:val="0"/>
              </w:rPr>
              <w:t>Tablas del 2 al 6, arreglos, 14 × 2 por partes</w:t>
            </w:r>
          </w:p>
        </w:tc>
        <w:tc>
          <w:tcPr>
            <w:tcW w:type="dxa" w:w="2493"/>
          </w:tcPr>
          <w:p>
            <w:r/>
          </w:p>
          <w:p>
            <w:r>
              <w:rPr>
                <w:b w:val="0"/>
              </w:rPr>
              <w:t>Dos cifras por una y por dos; inventa problemas</w:t>
            </w:r>
          </w:p>
        </w:tc>
        <w:tc>
          <w:tcPr>
            <w:tcW w:type="dxa" w:w="2493"/>
          </w:tcPr>
          <w:p>
            <w:r/>
          </w:p>
          <w:p>
            <w:r>
              <w:rPr>
                <w:b w:val="0"/>
              </w:rPr>
              <w:t>Tapas para formar grupos iguales</w:t>
            </w:r>
          </w:p>
        </w:tc>
      </w:tr>
      <w:tr>
        <w:tc>
          <w:tcPr>
            <w:tcW w:type="dxa" w:w="2493"/>
          </w:tcPr>
          <w:p>
            <w:r/>
          </w:p>
          <w:p>
            <w:r>
              <w:rPr>
                <w:b w:val="0"/>
              </w:rPr>
              <w:t>Reescritura (sesiones 7 a 9)</w:t>
            </w:r>
          </w:p>
        </w:tc>
        <w:tc>
          <w:tcPr>
            <w:tcW w:type="dxa" w:w="2493"/>
          </w:tcPr>
          <w:p>
            <w:r/>
          </w:p>
          <w:p>
            <w:r>
              <w:rPr>
                <w:b w:val="0"/>
              </w:rPr>
              <w:t>Organizador de 3 cuadros; 3 párrafos con mayúscula y punto</w:t>
            </w:r>
          </w:p>
        </w:tc>
        <w:tc>
          <w:tcPr>
            <w:tcW w:type="dxa" w:w="2493"/>
          </w:tcPr>
          <w:p>
            <w:r/>
          </w:p>
          <w:p>
            <w:r>
              <w:rPr>
                <w:b w:val="0"/>
              </w:rPr>
              <w:t>5 momentos, diálogo con guion, conectores y enseñanza</w:t>
            </w:r>
          </w:p>
        </w:tc>
        <w:tc>
          <w:tcPr>
            <w:tcW w:type="dxa" w:w="2493"/>
          </w:tcPr>
          <w:p>
            <w:r/>
          </w:p>
          <w:p>
            <w:r>
              <w:rPr>
                <w:b w:val="0"/>
              </w:rPr>
              <w:t>Dictado al tutor o a la maestra; no se califica ortografía al alumno con dislexia</w:t>
            </w:r>
          </w:p>
        </w:tc>
      </w:tr>
      <w:tr>
        <w:tc>
          <w:tcPr>
            <w:tcW w:type="dxa" w:w="2493"/>
          </w:tcPr>
          <w:p>
            <w:r/>
          </w:p>
          <w:p>
            <w:r>
              <w:rPr>
                <w:b w:val="0"/>
              </w:rPr>
              <w:t>Presentación (sesión 10)</w:t>
            </w:r>
          </w:p>
        </w:tc>
        <w:tc>
          <w:tcPr>
            <w:tcW w:type="dxa" w:w="2493"/>
          </w:tcPr>
          <w:p>
            <w:r/>
          </w:p>
          <w:p>
            <w:r>
              <w:rPr>
                <w:b w:val="0"/>
              </w:rPr>
              <w:t>Lee su leyenda en una estación</w:t>
            </w:r>
          </w:p>
        </w:tc>
        <w:tc>
          <w:tcPr>
            <w:tcW w:type="dxa" w:w="2493"/>
          </w:tcPr>
          <w:p>
            <w:r/>
          </w:p>
          <w:p>
            <w:r>
              <w:rPr>
                <w:b w:val="0"/>
              </w:rPr>
              <w:t>Lee y conduce la estación</w:t>
            </w:r>
          </w:p>
        </w:tc>
        <w:tc>
          <w:tcPr>
            <w:tcW w:type="dxa" w:w="2493"/>
          </w:tcPr>
          <w:p>
            <w:r/>
          </w:p>
          <w:p>
            <w:r>
              <w:rPr>
                <w:b w:val="0"/>
              </w:rPr>
              <w:t>Lectura a dos voces con su tutor, con texto ensayado</w:t>
            </w:r>
          </w:p>
        </w:tc>
      </w:tr>
    </w:tbl>
    <w:p/>
    <w:p>
      <w:pPr>
        <w:pStyle w:val="Heading1"/>
      </w:pPr>
      <w:r>
        <w:t>Evaluación</w:t>
      </w:r>
    </w:p>
    <w:p>
      <w:r>
        <w:rPr>
          <w:b/>
        </w:rPr>
        <w:t>Diagnóstica (día 1).</w:t>
      </w:r>
      <w:r>
        <w:rPr>
          <w:b w:val="0"/>
        </w:rPr>
        <w:t xml:space="preserve"> Palabras correctas por minuto de cada alumno en «El conejo en la luna». Referencia orientativa de fin de grado (no para etiquetar): 3°, de 85 a 99; 4°, de 100 a 114. Lo que cuenta es el avance de cada alumno del día 1 al día 10.</w:t>
      </w:r>
    </w:p>
    <w:p>
      <w:r>
        <w:rPr>
          <w:b/>
        </w:rPr>
        <w:t>Formativa.</w:t>
      </w:r>
    </w:p>
    <w:p>
      <w:pPr>
        <w:pStyle w:val="ListBullet"/>
      </w:pPr>
      <w:r>
        <w:rPr>
          <w:b w:val="0"/>
        </w:rPr>
        <w:t>Registro diario de fluidez.</w:t>
      </w:r>
    </w:p>
    <w:p>
      <w:pPr>
        <w:pStyle w:val="ListBullet"/>
      </w:pPr>
      <w:r>
        <w:rPr>
          <w:b w:val="0"/>
        </w:rPr>
        <w:t>Lista de cotejo de las dos fichas.</w:t>
      </w:r>
    </w:p>
    <w:p>
      <w:pPr>
        <w:pStyle w:val="ListBullet"/>
      </w:pPr>
      <w:r>
        <w:rPr>
          <w:b w:val="0"/>
        </w:rPr>
        <w:t>Organizador gráfico (sesión 7) y borrador con lista de revisión (sesión 8).</w:t>
      </w:r>
    </w:p>
    <w:p>
      <w:pPr>
        <w:pStyle w:val="ListBullet"/>
      </w:pPr>
      <w:r>
        <w:rPr>
          <w:b w:val="0"/>
        </w:rPr>
        <w:t>Observación de la tutoría: anota quién explica bien a su pareja.</w:t>
      </w:r>
    </w:p>
    <w:p>
      <w:r>
        <w:rPr>
          <w:b/>
        </w:rPr>
        <w:t>Sumativa.</w:t>
      </w:r>
      <w:r>
        <w:rPr>
          <w:b w:val="0"/>
        </w:rPr>
        <w:t xml:space="preserve"> Leyenda final con rúbrica, lectura en voz alta en la presentación y examen de cierre.</w:t>
      </w:r>
    </w:p>
    <w:p>
      <w:r>
        <w:rPr>
          <w:b/>
        </w:rPr>
        <w:t>Rúbrica de la leyenda reescrita</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Secuencia</w:t>
            </w:r>
          </w:p>
        </w:tc>
        <w:tc>
          <w:tcPr>
            <w:tcW w:type="dxa" w:w="2493"/>
          </w:tcPr>
          <w:p>
            <w:r/>
          </w:p>
          <w:p>
            <w:r>
              <w:rPr>
                <w:b w:val="0"/>
              </w:rPr>
              <w:t>3°: inicio, problema y final claros. 4°: cinco momentos en orden</w:t>
            </w:r>
          </w:p>
        </w:tc>
        <w:tc>
          <w:tcPr>
            <w:tcW w:type="dxa" w:w="2493"/>
          </w:tcPr>
          <w:p>
            <w:r/>
          </w:p>
          <w:p>
            <w:r>
              <w:rPr>
                <w:b w:val="0"/>
              </w:rPr>
              <w:t>Falta una parte o el orden se confunde</w:t>
            </w:r>
          </w:p>
        </w:tc>
        <w:tc>
          <w:tcPr>
            <w:tcW w:type="dxa" w:w="2493"/>
          </w:tcPr>
          <w:p>
            <w:r/>
          </w:p>
          <w:p>
            <w:r>
              <w:rPr>
                <w:b w:val="0"/>
              </w:rPr>
              <w:t>Hechos sueltos sin orden</w:t>
            </w:r>
          </w:p>
        </w:tc>
      </w:tr>
      <w:tr>
        <w:tc>
          <w:tcPr>
            <w:tcW w:type="dxa" w:w="2493"/>
          </w:tcPr>
          <w:p>
            <w:r/>
          </w:p>
          <w:p>
            <w:r>
              <w:rPr>
                <w:b w:val="0"/>
              </w:rPr>
              <w:t>Personajes y lugar</w:t>
            </w:r>
          </w:p>
        </w:tc>
        <w:tc>
          <w:tcPr>
            <w:tcW w:type="dxa" w:w="2493"/>
          </w:tcPr>
          <w:p>
            <w:r/>
          </w:p>
          <w:p>
            <w:r>
              <w:rPr>
                <w:b w:val="0"/>
              </w:rPr>
              <w:t>Los nombra y describe con al menos un detalle</w:t>
            </w:r>
          </w:p>
        </w:tc>
        <w:tc>
          <w:tcPr>
            <w:tcW w:type="dxa" w:w="2493"/>
          </w:tcPr>
          <w:p>
            <w:r/>
          </w:p>
          <w:p>
            <w:r>
              <w:rPr>
                <w:b w:val="0"/>
              </w:rPr>
              <w:t>Los nombra sin describir</w:t>
            </w:r>
          </w:p>
        </w:tc>
        <w:tc>
          <w:tcPr>
            <w:tcW w:type="dxa" w:w="2493"/>
          </w:tcPr>
          <w:p>
            <w:r/>
          </w:p>
          <w:p>
            <w:r>
              <w:rPr>
                <w:b w:val="0"/>
              </w:rPr>
              <w:t>No se sabe quién ni dónde</w:t>
            </w:r>
          </w:p>
        </w:tc>
      </w:tr>
      <w:tr>
        <w:tc>
          <w:tcPr>
            <w:tcW w:type="dxa" w:w="2493"/>
          </w:tcPr>
          <w:p>
            <w:r/>
          </w:p>
          <w:p>
            <w:r>
              <w:rPr>
                <w:b w:val="0"/>
              </w:rPr>
              <w:t>Qué explica o enseña</w:t>
            </w:r>
          </w:p>
        </w:tc>
        <w:tc>
          <w:tcPr>
            <w:tcW w:type="dxa" w:w="2493"/>
          </w:tcPr>
          <w:p>
            <w:r/>
          </w:p>
          <w:p>
            <w:r>
              <w:rPr>
                <w:b w:val="0"/>
              </w:rPr>
              <w:t>El final explica un origen o un lugar, o deja una enseñanza</w:t>
            </w:r>
          </w:p>
        </w:tc>
        <w:tc>
          <w:tcPr>
            <w:tcW w:type="dxa" w:w="2493"/>
          </w:tcPr>
          <w:p>
            <w:r/>
          </w:p>
          <w:p>
            <w:r>
              <w:rPr>
                <w:b w:val="0"/>
              </w:rPr>
              <w:t>La enseñanza se intuye pero no se dice</w:t>
            </w:r>
          </w:p>
        </w:tc>
        <w:tc>
          <w:tcPr>
            <w:tcW w:type="dxa" w:w="2493"/>
          </w:tcPr>
          <w:p>
            <w:r/>
          </w:p>
          <w:p>
            <w:r>
              <w:rPr>
                <w:b w:val="0"/>
              </w:rPr>
              <w:t>No tiene cierre</w:t>
            </w:r>
          </w:p>
        </w:tc>
      </w:tr>
      <w:tr>
        <w:tc>
          <w:tcPr>
            <w:tcW w:type="dxa" w:w="2493"/>
          </w:tcPr>
          <w:p>
            <w:r/>
          </w:p>
          <w:p>
            <w:r>
              <w:rPr>
                <w:b w:val="0"/>
              </w:rPr>
              <w:t>Escritura</w:t>
            </w:r>
          </w:p>
        </w:tc>
        <w:tc>
          <w:tcPr>
            <w:tcW w:type="dxa" w:w="2493"/>
          </w:tcPr>
          <w:p>
            <w:r/>
          </w:p>
          <w:p>
            <w:r>
              <w:rPr>
                <w:b w:val="0"/>
              </w:rPr>
              <w:t>3°: mayúscula y punto. 4°: además guion de diálogo y conectores</w:t>
            </w:r>
          </w:p>
        </w:tc>
        <w:tc>
          <w:tcPr>
            <w:tcW w:type="dxa" w:w="2493"/>
          </w:tcPr>
          <w:p>
            <w:r/>
          </w:p>
          <w:p>
            <w:r>
              <w:rPr>
                <w:b w:val="0"/>
              </w:rPr>
              <w:t>Los usa a veces</w:t>
            </w:r>
          </w:p>
        </w:tc>
        <w:tc>
          <w:tcPr>
            <w:tcW w:type="dxa" w:w="2493"/>
          </w:tcPr>
          <w:p>
            <w:r/>
          </w:p>
          <w:p>
            <w:r>
              <w:rPr>
                <w:b w:val="0"/>
              </w:rPr>
              <w:t>Casi no los usa (al alumno con dislexia no se le evalúa ortografía)</w:t>
            </w:r>
          </w:p>
        </w:tc>
      </w:tr>
      <w:tr>
        <w:tc>
          <w:tcPr>
            <w:tcW w:type="dxa" w:w="2493"/>
          </w:tcPr>
          <w:p>
            <w:r/>
          </w:p>
          <w:p>
            <w:r>
              <w:rPr>
                <w:b w:val="0"/>
              </w:rPr>
              <w:t>Fuente</w:t>
            </w:r>
          </w:p>
        </w:tc>
        <w:tc>
          <w:tcPr>
            <w:tcW w:type="dxa" w:w="2493"/>
          </w:tcPr>
          <w:p>
            <w:r/>
          </w:p>
          <w:p>
            <w:r>
              <w:rPr>
                <w:b w:val="0"/>
              </w:rPr>
              <w:t>Escribe quién se la contó</w:t>
            </w:r>
          </w:p>
        </w:tc>
        <w:tc>
          <w:tcPr>
            <w:tcW w:type="dxa" w:w="2493"/>
          </w:tcPr>
          <w:p>
            <w:r/>
          </w:p>
          <w:p>
            <w:r>
              <w:rPr>
                <w:b w:val="0"/>
              </w:rPr>
              <w:t>La escribe incompleta</w:t>
            </w:r>
          </w:p>
        </w:tc>
        <w:tc>
          <w:tcPr>
            <w:tcW w:type="dxa" w:w="2493"/>
          </w:tcPr>
          <w:p>
            <w:r/>
          </w:p>
          <w:p>
            <w:r>
              <w:rPr>
                <w:b w:val="0"/>
              </w:rPr>
              <w:t>No la anota</w:t>
            </w:r>
          </w:p>
        </w:tc>
      </w:tr>
      <w:tr>
        <w:tc>
          <w:tcPr>
            <w:tcW w:type="dxa" w:w="2493"/>
          </w:tcPr>
          <w:p>
            <w:r/>
          </w:p>
          <w:p>
            <w:r>
              <w:rPr>
                <w:b w:val="0"/>
              </w:rPr>
              <w:t>Ilustración</w:t>
            </w:r>
          </w:p>
        </w:tc>
        <w:tc>
          <w:tcPr>
            <w:tcW w:type="dxa" w:w="2493"/>
          </w:tcPr>
          <w:p>
            <w:r/>
          </w:p>
          <w:p>
            <w:r>
              <w:rPr>
                <w:b w:val="0"/>
              </w:rPr>
              <w:t>Muestra un momento clave de su leyenda</w:t>
            </w:r>
          </w:p>
        </w:tc>
        <w:tc>
          <w:tcPr>
            <w:tcW w:type="dxa" w:w="2493"/>
          </w:tcPr>
          <w:p>
            <w:r/>
          </w:p>
          <w:p>
            <w:r>
              <w:rPr>
                <w:b w:val="0"/>
              </w:rPr>
              <w:t>Se relaciona en general</w:t>
            </w:r>
          </w:p>
        </w:tc>
        <w:tc>
          <w:tcPr>
            <w:tcW w:type="dxa" w:w="2493"/>
          </w:tcPr>
          <w:p>
            <w:r/>
          </w:p>
          <w:p>
            <w:r>
              <w:rPr>
                <w:b w:val="0"/>
              </w:rPr>
              <w:t>No se relaciona</w:t>
            </w:r>
          </w:p>
        </w:tc>
      </w:tr>
    </w:tbl>
    <w:p/>
    <w:p>
      <w:r>
        <w:rPr>
          <w:b/>
        </w:rPr>
        <w:t>Lista de lectura en voz alta (presentación):</w:t>
      </w:r>
      <w:r>
        <w:rPr>
          <w:b w:val="0"/>
        </w:rPr>
        <w:t xml:space="preserve"> ☐ Se le escucha en toda la estación. ☐ Hace pausa en puntos y comas. ☐ Cambia la voz en diálogos y preguntas. ☐ Levanta la vista hacia quien escucha.</w:t>
      </w:r>
    </w:p>
    <w:p>
      <w:r>
        <w:rPr>
          <w:b w:val="0"/>
        </w:rPr>
        <w:t>Si necesitas un número para la boleta: leyenda final 40 %, fichas y registro de fluidez 30 %, examen 30 %.</w:t>
      </w:r>
    </w:p>
    <w:p>
      <w:pPr>
        <w:pStyle w:val="Heading1"/>
      </w:pPr>
      <w:r>
        <w:t>Materiales</w:t>
      </w:r>
    </w:p>
    <w:p>
      <w:r>
        <w:rPr>
          <w:b/>
        </w:rPr>
        <w:t>Copias en blanco y negro:</w:t>
      </w:r>
    </w:p>
    <w:p>
      <w:pPr>
        <w:pStyle w:val="ListBullet"/>
      </w:pPr>
      <w:r>
        <w:rPr>
          <w:b w:val="0"/>
        </w:rPr>
        <w:t>Ficha de Lenguajes «El conejo en la luna»: 27 copias, 1 ampliada al 130 % y 5 copias extra de la primera hoja para que los lectores con menos de 60 ppm practiquen en casa.</w:t>
      </w:r>
    </w:p>
    <w:p>
      <w:pPr>
        <w:pStyle w:val="ListBullet"/>
      </w:pPr>
      <w:r>
        <w:rPr>
          <w:b w:val="0"/>
        </w:rPr>
        <w:t>Ficha de Saberes «La encuesta de leyendas»: 27 copias y 1 ampliada.</w:t>
      </w:r>
    </w:p>
    <w:p>
      <w:pPr>
        <w:pStyle w:val="ListBullet"/>
      </w:pPr>
      <w:r>
        <w:rPr>
          <w:b w:val="0"/>
        </w:rPr>
        <w:t>Hoja de encuesta, media carta (dos por hoja): 14 hojas.</w:t>
      </w:r>
    </w:p>
    <w:p>
      <w:pPr>
        <w:pStyle w:val="ListBullet"/>
      </w:pPr>
      <w:r>
        <w:rPr>
          <w:b w:val="0"/>
        </w:rPr>
        <w:t>Examen: 27 copias y 1 ampliado.</w:t>
      </w:r>
    </w:p>
    <w:p>
      <w:pPr>
        <w:pStyle w:val="ListBullet"/>
      </w:pPr>
      <w:r>
        <w:rPr>
          <w:b w:val="0"/>
        </w:rPr>
        <w:t>Segundo ejemplar de la antología: 56 hojas (el grupo lo calcula en la sesión 6).</w:t>
      </w:r>
    </w:p>
    <w:p>
      <w:r>
        <w:rPr>
          <w:b/>
        </w:rPr>
        <w:t>Texto de la hoja de encuesta:</w:t>
      </w:r>
    </w:p>
    <w:p>
      <w:r>
        <w:rPr>
          <w:b w:val="0"/>
        </w:rPr>
        <w:t>&gt; Encuesta: Leyendas de mi pueblo. Entrevistador: ______. Para cada una de las 3 personas: 1. ¿Qué leyenda de nuestro pueblo, barrio o colonia conoce? 2. ¿Quién se la contó? 3. ¿De qué trata? (anota las ideas en pocas palabras).</w:t>
      </w:r>
    </w:p>
    <w:p>
      <w:r>
        <w:rPr>
          <w:b/>
        </w:rPr>
        <w:t>Otros materiales:</w:t>
      </w:r>
    </w:p>
    <w:p>
      <w:pPr>
        <w:pStyle w:val="ListBullet"/>
      </w:pPr>
      <w:r>
        <w:rPr>
          <w:b w:val="0"/>
        </w:rPr>
        <w:t>Hojas blancas: 56 para el ejemplar original.</w:t>
      </w:r>
    </w:p>
    <w:p>
      <w:pPr>
        <w:pStyle w:val="ListBullet"/>
      </w:pPr>
      <w:r>
        <w:rPr>
          <w:b w:val="0"/>
        </w:rPr>
        <w:t>Cartulina para la portada y el cartel del proyecto.</w:t>
      </w:r>
    </w:p>
    <w:p>
      <w:pPr>
        <w:pStyle w:val="ListBullet"/>
      </w:pPr>
      <w:r>
        <w:rPr>
          <w:b w:val="0"/>
        </w:rPr>
        <w:t>Engrapadora, o perforadora y estambre.</w:t>
      </w:r>
    </w:p>
    <w:p>
      <w:pPr>
        <w:pStyle w:val="ListBullet"/>
      </w:pPr>
      <w:r>
        <w:rPr>
          <w:b w:val="0"/>
        </w:rPr>
        <w:t>Lápices de colores.</w:t>
      </w:r>
    </w:p>
    <w:p>
      <w:pPr>
        <w:pStyle w:val="ListBullet"/>
      </w:pPr>
      <w:r>
        <w:rPr>
          <w:b w:val="0"/>
        </w:rPr>
        <w:t>Reglas de lectura (tira de cartulina con una ventana del alto de un renglón): mínimo 6.</w:t>
      </w:r>
    </w:p>
    <w:p>
      <w:pPr>
        <w:pStyle w:val="ListBullet"/>
      </w:pPr>
      <w:r>
        <w:rPr>
          <w:b w:val="0"/>
        </w:rPr>
        <w:t>Tapas o fichas para formar grupos iguales.</w:t>
      </w:r>
    </w:p>
    <w:p>
      <w:pPr>
        <w:pStyle w:val="ListBullet"/>
      </w:pPr>
      <w:r>
        <w:rPr>
          <w:b w:val="0"/>
        </w:rPr>
        <w:t>Tarjetas de cartulina para Tablas relámpago, hechas por los alumnos.</w:t>
      </w:r>
    </w:p>
    <w:p>
      <w:pPr>
        <w:pStyle w:val="ListBullet"/>
      </w:pPr>
      <w:r>
        <w:rPr>
          <w:b w:val="0"/>
        </w:rPr>
        <w:t>Reloj del salón o tu celular, sin internet.</w:t>
      </w:r>
    </w:p>
    <w:p>
      <w:r>
        <w:rPr>
          <w:b/>
        </w:rPr>
        <w:t>Audio:</w:t>
      </w:r>
      <w:r>
        <w:rPr>
          <w:b w:val="0"/>
        </w:rPr>
        <w:t xml:space="preserve"> antes del lunes, graba con tu celular tu lectura de «El conejo en la luna» y de «La leyenda del maíz». Así el alumno con dislexia y los lectores con menos de 60 ppm escuchan el modelo sin depender del internet.</w:t>
      </w:r>
    </w:p>
    <w:p>
      <w:r>
        <w:rPr>
          <w:b/>
        </w:rPr>
        <w:t>Libros de texto:</w:t>
      </w:r>
      <w:r>
        <w:rPr>
          <w:b w:val="0"/>
        </w:rPr>
        <w:t xml:space="preserve"> usa los libros Proyectos Comunitarios y Múltiples lenguajes de 3° y 4° como fuente de otras leyendas o narraciones de la comunidad; búscalas en el índice. Este paquete no depende de una página fija.</w:t>
      </w:r>
    </w:p>
    <w:p>
      <w:pPr>
        <w:pStyle w:val="Heading1"/>
      </w:pPr>
      <w:r>
        <w:t>Adecuaciones</w:t>
      </w:r>
    </w:p>
    <w:p>
      <w:r>
        <w:rPr>
          <w:b/>
        </w:rPr>
        <w:t>Los 5 alumnos que leen por debajo de 60 palabras por minuto:</w:t>
      </w:r>
    </w:p>
    <w:p>
      <w:pPr>
        <w:pStyle w:val="ListBullet"/>
      </w:pPr>
      <w:r>
        <w:rPr>
          <w:b w:val="0"/>
        </w:rPr>
        <w:t>Lectura repetida del mismo texto durante tres días; la copia va a casa la tarde anterior para leerla dos veces con alguien.</w:t>
      </w:r>
    </w:p>
    <w:p>
      <w:pPr>
        <w:pStyle w:val="ListBullet"/>
      </w:pPr>
      <w:r>
        <w:rPr>
          <w:b w:val="0"/>
        </w:rPr>
        <w:t>Cinco minutos diarios de lectura en eco contigo durante el bloque autónomo de su grado.</w:t>
      </w:r>
    </w:p>
    <w:p>
      <w:pPr>
        <w:pStyle w:val="ListBullet"/>
      </w:pPr>
      <w:r>
        <w:rPr>
          <w:b w:val="0"/>
        </w:rPr>
        <w:t>Meta personal visible solo para ellos: subir al menos 10 palabras.</w:t>
      </w:r>
    </w:p>
    <w:p>
      <w:pPr>
        <w:pStyle w:val="ListBullet"/>
      </w:pPr>
      <w:r>
        <w:rPr>
          <w:b w:val="0"/>
        </w:rPr>
        <w:t>En las fichas, tú o su tutor leen las preguntas; las respuestas largas pueden ser orales y el tutor las anota.</w:t>
      </w:r>
    </w:p>
    <w:p>
      <w:pPr>
        <w:pStyle w:val="ListBullet"/>
      </w:pPr>
      <w:r>
        <w:rPr>
          <w:b w:val="0"/>
        </w:rPr>
        <w:t>En la presentación leen su texto ensayado, si quieren a dos voces con su tutor.</w:t>
      </w:r>
    </w:p>
    <w:p>
      <w:r>
        <w:rPr>
          <w:b/>
        </w:rPr>
        <w:t>Alumno con dislexia diagnosticada:</w:t>
      </w:r>
    </w:p>
    <w:p>
      <w:pPr>
        <w:pStyle w:val="ListBullet"/>
      </w:pPr>
      <w:r>
        <w:rPr>
          <w:b w:val="0"/>
        </w:rPr>
        <w:t>Material ampliado al 130 % y regla de lectura.</w:t>
      </w:r>
    </w:p>
    <w:p>
      <w:pPr>
        <w:pStyle w:val="ListBullet"/>
      </w:pPr>
      <w:r>
        <w:rPr>
          <w:b w:val="0"/>
        </w:rPr>
        <w:t>Solo lee en voz alta textos que ya practicó. Nunca le pidas leer en frío frente al grupo.</w:t>
      </w:r>
    </w:p>
    <w:p>
      <w:pPr>
        <w:pStyle w:val="ListBullet"/>
      </w:pPr>
      <w:r>
        <w:rPr>
          <w:b w:val="0"/>
        </w:rPr>
        <w:t>Escucha el audio antes de leer.</w:t>
      </w:r>
    </w:p>
    <w:p>
      <w:pPr>
        <w:pStyle w:val="ListBullet"/>
      </w:pPr>
      <w:r>
        <w:rPr>
          <w:b w:val="0"/>
        </w:rPr>
        <w:t>Su registro de fluidez es privado y se compara solo con su día 1.</w:t>
      </w:r>
    </w:p>
    <w:p>
      <w:pPr>
        <w:pStyle w:val="ListBullet"/>
      </w:pPr>
      <w:r>
        <w:rPr>
          <w:b w:val="0"/>
        </w:rPr>
        <w:t>En la escritura puede dictar la primera parte. Se evalúan ideas, secuencia y enseñanza, no la ortografía.</w:t>
      </w:r>
    </w:p>
    <w:p>
      <w:pPr>
        <w:pStyle w:val="ListBullet"/>
      </w:pPr>
      <w:r>
        <w:rPr>
          <w:b w:val="0"/>
        </w:rPr>
        <w:t>En el examen: lees tú el texto y las instrucciones, tiene 15 minutos extra y puede contestar oralmente los reactivos 8 y 16 mientras tú anotas.</w:t>
      </w:r>
    </w:p>
    <w:p>
      <w:r>
        <w:rPr>
          <w:b/>
        </w:rPr>
        <w:t>Alumnos que terminan rápido:</w:t>
      </w:r>
    </w:p>
    <w:p>
      <w:pPr>
        <w:pStyle w:val="ListBullet"/>
      </w:pPr>
      <w:r>
        <w:rPr>
          <w:b w:val="0"/>
        </w:rPr>
        <w:t>3°: escribir otro final para «El conejo en la luna».</w:t>
      </w:r>
    </w:p>
    <w:p>
      <w:pPr>
        <w:pStyle w:val="ListBullet"/>
      </w:pPr>
      <w:r>
        <w:rPr>
          <w:b w:val="0"/>
        </w:rPr>
        <w:t>4°: inventar un problema de multiplicación de tres cifras con los datos de la encuesta o agregar un segundo diálogo a su leyenda.</w:t>
      </w:r>
    </w:p>
    <w:p>
      <w:r>
        <w:rPr>
          <w:b/>
        </w:rPr>
        <w:t>Internet intermitente:</w:t>
      </w:r>
      <w:r>
        <w:rPr>
          <w:b w:val="0"/>
        </w:rPr>
        <w:t xml:space="preserve"> nada de este paquete requiere conexión. Los audios se graban sin internet y todo el material es impreso.</w:t>
      </w:r>
    </w:p>
    <w:p/>
    <w:p>
      <w:r>
        <w:rPr>
          <w:sz w:val="16"/>
        </w:rPr>
        <w:t>Material gratuito de Didaula · https://didaula.com/planeaciones/multigrado/3-y-4/fase-4-fluidez-y-comprension-leyendas-de-mi-pueblo/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